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3E60" w14:textId="10BB3159" w:rsidR="00FE4C9B" w:rsidRPr="008C6DE3" w:rsidRDefault="009A6F39">
      <w:pPr>
        <w:jc w:val="center"/>
        <w:rPr>
          <w:b/>
        </w:rPr>
      </w:pPr>
      <w:r w:rsidRPr="008C6DE3">
        <w:rPr>
          <w:b/>
        </w:rPr>
        <w:t>CRS 601: LANGUAGE, INTERACTION, AND CULTURE</w:t>
      </w:r>
    </w:p>
    <w:p w14:paraId="6B04DC56" w14:textId="2ED21770" w:rsidR="00FE4C9B" w:rsidRPr="008C6DE3" w:rsidRDefault="00A65EC5">
      <w:pPr>
        <w:jc w:val="center"/>
      </w:pPr>
      <w:r>
        <w:t>Spring</w:t>
      </w:r>
      <w:r w:rsidR="009A6F39" w:rsidRPr="008C6DE3">
        <w:t xml:space="preserve"> </w:t>
      </w:r>
      <w:r w:rsidR="002E68B8" w:rsidRPr="008C6DE3">
        <w:t>202</w:t>
      </w:r>
      <w:r>
        <w:t>5</w:t>
      </w:r>
    </w:p>
    <w:p w14:paraId="3485CBED" w14:textId="77777777" w:rsidR="00FE4C9B" w:rsidRPr="008C6DE3" w:rsidRDefault="00FE4C9B">
      <w:pPr>
        <w:tabs>
          <w:tab w:val="left" w:pos="1080"/>
        </w:tabs>
        <w:rPr>
          <w:i/>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8856"/>
      </w:tblGrid>
      <w:tr w:rsidR="00FE4C9B" w:rsidRPr="008C6DE3" w14:paraId="2710803E" w14:textId="77777777">
        <w:tc>
          <w:tcPr>
            <w:tcW w:w="8856"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E2C2686" w14:textId="5DA79376" w:rsidR="00FE4C9B" w:rsidRPr="008C6DE3" w:rsidRDefault="009A6F39">
            <w:pPr>
              <w:tabs>
                <w:tab w:val="left" w:pos="2160"/>
                <w:tab w:val="left" w:pos="2520"/>
              </w:tabs>
              <w:spacing w:line="276" w:lineRule="auto"/>
            </w:pPr>
            <w:r w:rsidRPr="008C6DE3">
              <w:rPr>
                <w:u w:val="single"/>
              </w:rPr>
              <w:t>Instructor</w:t>
            </w:r>
            <w:r w:rsidRPr="008C6DE3">
              <w:t>:</w:t>
            </w:r>
            <w:r w:rsidR="00D961BD" w:rsidRPr="008C6DE3">
              <w:t xml:space="preserve"> </w:t>
            </w:r>
            <w:r w:rsidR="00542DF6">
              <w:t xml:space="preserve">      </w:t>
            </w:r>
            <w:r w:rsidRPr="008C6DE3">
              <w:t>Dr. S</w:t>
            </w:r>
            <w:r w:rsidR="00D961BD" w:rsidRPr="008C6DE3">
              <w:t>ylvia</w:t>
            </w:r>
            <w:r w:rsidRPr="008C6DE3">
              <w:t xml:space="preserve"> Sierra</w:t>
            </w:r>
          </w:p>
          <w:p w14:paraId="4101480D" w14:textId="77777777" w:rsidR="002D2F98" w:rsidRPr="008C6DE3" w:rsidRDefault="002D2F98" w:rsidP="002D2F98">
            <w:pPr>
              <w:rPr>
                <w:b/>
              </w:rPr>
            </w:pPr>
            <w:r w:rsidRPr="008C6DE3">
              <w:rPr>
                <w:u w:val="single"/>
              </w:rPr>
              <w:t>Office</w:t>
            </w:r>
            <w:r w:rsidRPr="008C6DE3">
              <w:t>:</w:t>
            </w:r>
            <w:r w:rsidRPr="008C6DE3">
              <w:tab/>
            </w:r>
            <w:r w:rsidRPr="008C6DE3">
              <w:tab/>
              <w:t xml:space="preserve">Sims 115 </w:t>
            </w:r>
          </w:p>
          <w:p w14:paraId="6935F16A" w14:textId="23656D45" w:rsidR="002D2F98" w:rsidRPr="005F75E4" w:rsidRDefault="00E92566" w:rsidP="002D2F98">
            <w:r w:rsidRPr="005F75E4">
              <w:rPr>
                <w:u w:val="single"/>
              </w:rPr>
              <w:t>Office</w:t>
            </w:r>
            <w:r w:rsidR="002D2F98" w:rsidRPr="005F75E4">
              <w:rPr>
                <w:u w:val="single"/>
              </w:rPr>
              <w:t xml:space="preserve"> Hours</w:t>
            </w:r>
            <w:r w:rsidR="002D2F98" w:rsidRPr="005F75E4">
              <w:t xml:space="preserve">: </w:t>
            </w:r>
            <w:r w:rsidR="00A65EC5">
              <w:t xml:space="preserve"> </w:t>
            </w:r>
            <w:r w:rsidR="00E87C5A" w:rsidRPr="00E87C5A">
              <w:t xml:space="preserve">by appointment (email me 3 or 4 options and your preference for zoom or </w:t>
            </w:r>
            <w:r w:rsidR="00E87C5A">
              <w:t xml:space="preserve">    i</w:t>
            </w:r>
            <w:r w:rsidR="00E87C5A" w:rsidRPr="00E87C5A">
              <w:t>n person)</w:t>
            </w:r>
          </w:p>
          <w:p w14:paraId="0ADBA333" w14:textId="4A62469B" w:rsidR="00FE4C9B" w:rsidRPr="008C6DE3" w:rsidRDefault="009A6F39" w:rsidP="00D961BD">
            <w:pPr>
              <w:tabs>
                <w:tab w:val="left" w:pos="1080"/>
              </w:tabs>
              <w:spacing w:line="276" w:lineRule="auto"/>
            </w:pPr>
            <w:r w:rsidRPr="008C6DE3">
              <w:rPr>
                <w:u w:val="single"/>
              </w:rPr>
              <w:t>Email</w:t>
            </w:r>
            <w:r w:rsidRPr="008C6DE3">
              <w:t>:</w:t>
            </w:r>
            <w:r w:rsidR="00D961BD" w:rsidRPr="008C6DE3">
              <w:t xml:space="preserve"> </w:t>
            </w:r>
            <w:r w:rsidR="00542DF6">
              <w:t xml:space="preserve">            </w:t>
            </w:r>
            <w:r w:rsidRPr="008C6DE3">
              <w:t>ssierra@syr.edu</w:t>
            </w:r>
            <w:r w:rsidRPr="008C6DE3">
              <w:tab/>
            </w:r>
          </w:p>
        </w:tc>
      </w:tr>
    </w:tbl>
    <w:p w14:paraId="3F14A483" w14:textId="77777777" w:rsidR="0033148E" w:rsidRPr="008C6DE3" w:rsidRDefault="0033148E">
      <w:pPr>
        <w:rPr>
          <w:color w:val="000000"/>
        </w:rPr>
      </w:pPr>
    </w:p>
    <w:p w14:paraId="15F81534" w14:textId="77777777" w:rsidR="0033148E" w:rsidRPr="008C6DE3" w:rsidRDefault="0033148E">
      <w:r w:rsidRPr="008C6DE3">
        <w:t xml:space="preserve"> “The experience of becoming conscious of previously unconscious phenomena is one of the principal joys of linguistic work.” -Wallace Chafe</w:t>
      </w:r>
    </w:p>
    <w:p w14:paraId="695216AC" w14:textId="77777777" w:rsidR="00785CE9" w:rsidRPr="008C6DE3" w:rsidRDefault="00785CE9"/>
    <w:p w14:paraId="40AE94DF" w14:textId="77777777" w:rsidR="00A65EC5" w:rsidRDefault="009A6F39" w:rsidP="00A65EC5">
      <w:pPr>
        <w:spacing w:before="100" w:after="100"/>
        <w:contextualSpacing/>
      </w:pPr>
      <w:r w:rsidRPr="008C6DE3">
        <w:t xml:space="preserve">This combined lecture/workshop course will introduce you to seminal works by leading scholars from a variety of approaches to the close analysis of discourse, focusing </w:t>
      </w:r>
      <w:r w:rsidR="00AC0954" w:rsidRPr="008C6DE3">
        <w:t xml:space="preserve">initially and </w:t>
      </w:r>
      <w:r w:rsidRPr="008C6DE3">
        <w:t>primarily on conversational discourse</w:t>
      </w:r>
      <w:r w:rsidR="00AC0954" w:rsidRPr="008C6DE3">
        <w:t xml:space="preserve"> while also branching out to consider other types of discourse (e.g., institutional, online, and media discourse)</w:t>
      </w:r>
      <w:r w:rsidRPr="008C6DE3">
        <w:t>. It will offer you multiple opportunities to carry out small-scale analyses of talk-in-interaction. Topics include:</w:t>
      </w:r>
      <w:r w:rsidR="00864515" w:rsidRPr="008C6DE3">
        <w:t xml:space="preserve"> </w:t>
      </w:r>
      <w:r w:rsidRPr="008C6DE3">
        <w:t>theories of conversational involvement and conversational inference</w:t>
      </w:r>
      <w:r w:rsidR="00AC0954" w:rsidRPr="008C6DE3">
        <w:t xml:space="preserve"> (conversational style)</w:t>
      </w:r>
      <w:r w:rsidRPr="008C6DE3">
        <w:t>, conversational coherence</w:t>
      </w:r>
      <w:r w:rsidR="00AC0954" w:rsidRPr="008C6DE3">
        <w:t xml:space="preserve"> (discourse markers)</w:t>
      </w:r>
      <w:r w:rsidRPr="008C6DE3">
        <w:t>, the relationship between discourse and consciousness, transcription theory and practice</w:t>
      </w:r>
      <w:r w:rsidR="00AC0954" w:rsidRPr="008C6DE3">
        <w:t xml:space="preserve">, </w:t>
      </w:r>
      <w:r w:rsidRPr="008C6DE3">
        <w:t xml:space="preserve">turn-taking, adjacency pairs, </w:t>
      </w:r>
      <w:r w:rsidR="00864515" w:rsidRPr="008C6DE3">
        <w:t xml:space="preserve">conversational repair, </w:t>
      </w:r>
      <w:r w:rsidRPr="008C6DE3">
        <w:t>repetition</w:t>
      </w:r>
      <w:r w:rsidR="00AC0954" w:rsidRPr="008C6DE3">
        <w:t>/intertextuality</w:t>
      </w:r>
      <w:r w:rsidRPr="008C6DE3">
        <w:t>, narrative, linguistic politeness, framing, positioning,</w:t>
      </w:r>
      <w:r w:rsidR="00AC0954" w:rsidRPr="008C6DE3">
        <w:t xml:space="preserve"> stance,</w:t>
      </w:r>
      <w:r w:rsidRPr="008C6DE3">
        <w:t xml:space="preserve"> identity construction</w:t>
      </w:r>
      <w:r w:rsidR="00AC0954" w:rsidRPr="008C6DE3">
        <w:t xml:space="preserve">, </w:t>
      </w:r>
      <w:r w:rsidRPr="008C6DE3">
        <w:t xml:space="preserve">gender, sexuality and discourse, </w:t>
      </w:r>
      <w:r w:rsidR="00AC0954" w:rsidRPr="008C6DE3">
        <w:t xml:space="preserve">race and ethnicity in interaction, </w:t>
      </w:r>
      <w:r w:rsidRPr="008C6DE3">
        <w:t>critical discourse analysis, computer-mediated discourse</w:t>
      </w:r>
      <w:r w:rsidR="00AC0954" w:rsidRPr="008C6DE3">
        <w:t>, and political discourse.</w:t>
      </w:r>
    </w:p>
    <w:p w14:paraId="23CD5A9A" w14:textId="0337A4E0" w:rsidR="00A65EC5" w:rsidRDefault="009A6F39" w:rsidP="00A65EC5">
      <w:pPr>
        <w:spacing w:before="100" w:after="100"/>
        <w:ind w:firstLine="720"/>
        <w:contextualSpacing/>
      </w:pPr>
      <w:r w:rsidRPr="008C6DE3">
        <w:t xml:space="preserve">Early in the semester, you will audio- or video record a </w:t>
      </w:r>
      <w:proofErr w:type="gramStart"/>
      <w:r w:rsidRPr="008C6DE3">
        <w:t>naturally-occurring</w:t>
      </w:r>
      <w:proofErr w:type="gramEnd"/>
      <w:r w:rsidRPr="008C6DE3">
        <w:t xml:space="preserve"> conversation.  Throughout the semester, you will analyze a short excerpt (3-4 minutes) of this longer segment that you will transcribe.  Each week you will apply aspects of the assigned readings to these conversational excerpts.  On </w:t>
      </w:r>
      <w:r w:rsidR="00363579" w:rsidRPr="008C6DE3">
        <w:t>two</w:t>
      </w:r>
      <w:r w:rsidRPr="008C6DE3">
        <w:t xml:space="preserve"> occasions, you will write up these applications as a </w:t>
      </w:r>
      <w:r w:rsidR="00C3756F">
        <w:t>3</w:t>
      </w:r>
      <w:r w:rsidRPr="008C6DE3">
        <w:t xml:space="preserve">-page paper.  In addition to this written work, you will also be responsible for </w:t>
      </w:r>
      <w:r w:rsidR="00B921ED" w:rsidRPr="008C6DE3">
        <w:t xml:space="preserve">1 </w:t>
      </w:r>
      <w:r w:rsidRPr="008C6DE3">
        <w:t>20-minute class presentation</w:t>
      </w:r>
      <w:r w:rsidR="003A23B8" w:rsidRPr="008C6DE3">
        <w:t xml:space="preserve"> with a partner</w:t>
      </w:r>
      <w:r w:rsidRPr="008C6DE3">
        <w:t xml:space="preserve"> that show how the readings apply to your conversation</w:t>
      </w:r>
      <w:r w:rsidR="003A23B8" w:rsidRPr="008C6DE3">
        <w:t>s</w:t>
      </w:r>
      <w:r w:rsidRPr="008C6DE3">
        <w:t xml:space="preserve">. In a </w:t>
      </w:r>
      <w:proofErr w:type="gramStart"/>
      <w:r w:rsidRPr="008C6DE3">
        <w:t>12-15 page</w:t>
      </w:r>
      <w:proofErr w:type="gramEnd"/>
      <w:r w:rsidRPr="008C6DE3">
        <w:t xml:space="preserve"> final paper, you will analyze a different conversation, the larger conversation from which the small excerpt came, or discourse of another type. This final paper is not simply a long assignment (i.e. applications of a single reading) but rather employs a combination of approaches or an approach not discussed in class and includes minimally three relevant sources not read in class. </w:t>
      </w:r>
    </w:p>
    <w:p w14:paraId="11A40DAF" w14:textId="50FA0CE4" w:rsidR="00FE4C9B" w:rsidRDefault="009A6F39" w:rsidP="00A65EC5">
      <w:pPr>
        <w:spacing w:before="100" w:after="100"/>
        <w:ind w:firstLine="720"/>
        <w:contextualSpacing/>
      </w:pPr>
      <w:r w:rsidRPr="008C6DE3">
        <w:t xml:space="preserve">Because most of our time together will be spent </w:t>
      </w:r>
      <w:proofErr w:type="gramStart"/>
      <w:r w:rsidRPr="008C6DE3">
        <w:t>comparing and contrasting</w:t>
      </w:r>
      <w:proofErr w:type="gramEnd"/>
      <w:r w:rsidRPr="008C6DE3">
        <w:t xml:space="preserve"> analytical approaches, identifying relative strengths and weaknesses of the readings, and applying aspects of these readings to transcripts within in-class small-group workshops, I expect you to attend class every week and come prepared to engage fully in these discussions and workshops.</w:t>
      </w:r>
    </w:p>
    <w:p w14:paraId="558724B6" w14:textId="77777777" w:rsidR="000C540F" w:rsidRPr="008C6DE3" w:rsidRDefault="000C540F" w:rsidP="00A65EC5">
      <w:pPr>
        <w:spacing w:before="100" w:after="100"/>
        <w:ind w:firstLine="720"/>
        <w:contextualSpacing/>
      </w:pPr>
    </w:p>
    <w:tbl>
      <w:tblPr>
        <w:tblW w:w="0" w:type="auto"/>
        <w:jc w:val="center"/>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3381"/>
        <w:gridCol w:w="3381"/>
      </w:tblGrid>
      <w:tr w:rsidR="00FE4C9B" w:rsidRPr="008C6DE3" w14:paraId="6701B6FB" w14:textId="77777777" w:rsidTr="000C540F">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5DAD9D35" w14:textId="77777777" w:rsidR="00FE4C9B" w:rsidRPr="00A65EC5" w:rsidRDefault="009A6F39">
            <w:pPr>
              <w:rPr>
                <w:sz w:val="20"/>
                <w:szCs w:val="20"/>
              </w:rPr>
            </w:pPr>
            <w:r w:rsidRPr="00A65EC5">
              <w:rPr>
                <w:b/>
                <w:sz w:val="20"/>
                <w:szCs w:val="20"/>
              </w:rPr>
              <w:t>Activity</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874E1A7" w14:textId="77777777" w:rsidR="00FE4C9B" w:rsidRPr="00A65EC5" w:rsidRDefault="009A6F39">
            <w:pPr>
              <w:rPr>
                <w:sz w:val="20"/>
                <w:szCs w:val="20"/>
              </w:rPr>
            </w:pPr>
            <w:r w:rsidRPr="00A65EC5">
              <w:rPr>
                <w:b/>
                <w:sz w:val="20"/>
                <w:szCs w:val="20"/>
              </w:rPr>
              <w:t>Percentage of final grade</w:t>
            </w:r>
          </w:p>
        </w:tc>
      </w:tr>
      <w:tr w:rsidR="00FE4C9B" w:rsidRPr="008C6DE3" w14:paraId="67C36414" w14:textId="77777777" w:rsidTr="000C540F">
        <w:tblPrEx>
          <w:tblBorders>
            <w:top w:val="none" w:sz="0" w:space="0" w:color="auto"/>
          </w:tblBorders>
        </w:tblPrEx>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7D5A9ED" w14:textId="77777777" w:rsidR="00FE4C9B" w:rsidRPr="00A65EC5" w:rsidRDefault="009A6F39">
            <w:pPr>
              <w:rPr>
                <w:sz w:val="20"/>
                <w:szCs w:val="20"/>
              </w:rPr>
            </w:pPr>
            <w:r w:rsidRPr="00A65EC5">
              <w:rPr>
                <w:sz w:val="20"/>
                <w:szCs w:val="20"/>
              </w:rPr>
              <w:t>In-class participation</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AE4D4C4" w14:textId="0D6CDC42" w:rsidR="00FE4C9B" w:rsidRPr="00A65EC5" w:rsidRDefault="00696FBB">
            <w:pPr>
              <w:rPr>
                <w:sz w:val="20"/>
                <w:szCs w:val="20"/>
              </w:rPr>
            </w:pPr>
            <w:r w:rsidRPr="00A65EC5">
              <w:rPr>
                <w:sz w:val="20"/>
                <w:szCs w:val="20"/>
              </w:rPr>
              <w:t>20</w:t>
            </w:r>
          </w:p>
        </w:tc>
      </w:tr>
      <w:tr w:rsidR="00FE4C9B" w:rsidRPr="008C6DE3" w14:paraId="6F0E3E74" w14:textId="77777777" w:rsidTr="000C540F">
        <w:tblPrEx>
          <w:tblBorders>
            <w:top w:val="none" w:sz="0" w:space="0" w:color="auto"/>
          </w:tblBorders>
        </w:tblPrEx>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DE33D4A" w14:textId="77777777" w:rsidR="00FE4C9B" w:rsidRPr="00A65EC5" w:rsidRDefault="009A6F39">
            <w:pPr>
              <w:rPr>
                <w:sz w:val="20"/>
                <w:szCs w:val="20"/>
                <w:highlight w:val="yellow"/>
              </w:rPr>
            </w:pPr>
            <w:r w:rsidRPr="00A65EC5">
              <w:rPr>
                <w:sz w:val="20"/>
                <w:szCs w:val="20"/>
              </w:rPr>
              <w:t>Transcript</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1B31A8C" w14:textId="0778E401" w:rsidR="00FE4C9B" w:rsidRPr="00A65EC5" w:rsidRDefault="009A6F39">
            <w:pPr>
              <w:rPr>
                <w:sz w:val="20"/>
                <w:szCs w:val="20"/>
                <w:highlight w:val="white"/>
              </w:rPr>
            </w:pPr>
            <w:r w:rsidRPr="00A65EC5">
              <w:rPr>
                <w:sz w:val="20"/>
                <w:szCs w:val="20"/>
                <w:highlight w:val="white"/>
              </w:rPr>
              <w:t>1</w:t>
            </w:r>
            <w:r w:rsidR="00696FBB" w:rsidRPr="00A65EC5">
              <w:rPr>
                <w:sz w:val="20"/>
                <w:szCs w:val="20"/>
                <w:highlight w:val="white"/>
              </w:rPr>
              <w:t>5</w:t>
            </w:r>
          </w:p>
        </w:tc>
      </w:tr>
      <w:tr w:rsidR="00FE4C9B" w:rsidRPr="008C6DE3" w14:paraId="676EFECA" w14:textId="77777777" w:rsidTr="000C540F">
        <w:tblPrEx>
          <w:tblBorders>
            <w:top w:val="none" w:sz="0" w:space="0" w:color="auto"/>
          </w:tblBorders>
        </w:tblPrEx>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07EE0EE" w14:textId="23188D2B" w:rsidR="00FE4C9B" w:rsidRPr="00A65EC5" w:rsidRDefault="009A6F39">
            <w:pPr>
              <w:rPr>
                <w:sz w:val="20"/>
                <w:szCs w:val="20"/>
                <w:highlight w:val="yellow"/>
              </w:rPr>
            </w:pPr>
            <w:r w:rsidRPr="00A65EC5">
              <w:rPr>
                <w:sz w:val="20"/>
                <w:szCs w:val="20"/>
                <w:highlight w:val="white"/>
              </w:rPr>
              <w:t>Short papers (</w:t>
            </w:r>
            <w:r w:rsidR="00D05D28" w:rsidRPr="00A65EC5">
              <w:rPr>
                <w:sz w:val="20"/>
                <w:szCs w:val="20"/>
                <w:highlight w:val="white"/>
              </w:rPr>
              <w:t>2</w:t>
            </w:r>
            <w:r w:rsidRPr="00A65EC5">
              <w:rPr>
                <w:sz w:val="20"/>
                <w:szCs w:val="20"/>
                <w:highlight w:val="white"/>
              </w:rPr>
              <w:t xml:space="preserve"> of </w:t>
            </w:r>
            <w:r w:rsidR="00A44DBB" w:rsidRPr="00A65EC5">
              <w:rPr>
                <w:sz w:val="20"/>
                <w:szCs w:val="20"/>
                <w:highlight w:val="white"/>
              </w:rPr>
              <w:t>6</w:t>
            </w:r>
            <w:r w:rsidRPr="00A65EC5">
              <w:rPr>
                <w:sz w:val="20"/>
                <w:szCs w:val="20"/>
                <w:highlight w:val="white"/>
              </w:rPr>
              <w:t xml:space="preserve"> options)</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E87B671" w14:textId="0FEB94A1" w:rsidR="00FE4C9B" w:rsidRPr="00A65EC5" w:rsidRDefault="00D05D28">
            <w:pPr>
              <w:rPr>
                <w:sz w:val="20"/>
                <w:szCs w:val="20"/>
                <w:highlight w:val="white"/>
              </w:rPr>
            </w:pPr>
            <w:r w:rsidRPr="00A65EC5">
              <w:rPr>
                <w:sz w:val="20"/>
                <w:szCs w:val="20"/>
                <w:highlight w:val="white"/>
              </w:rPr>
              <w:t>30</w:t>
            </w:r>
            <w:r w:rsidR="009A6F39" w:rsidRPr="00A65EC5">
              <w:rPr>
                <w:sz w:val="20"/>
                <w:szCs w:val="20"/>
                <w:highlight w:val="white"/>
              </w:rPr>
              <w:t xml:space="preserve"> (15 each)</w:t>
            </w:r>
          </w:p>
        </w:tc>
      </w:tr>
      <w:tr w:rsidR="00FE4C9B" w:rsidRPr="008C6DE3" w14:paraId="764AA284" w14:textId="77777777" w:rsidTr="000C540F">
        <w:tblPrEx>
          <w:tblBorders>
            <w:top w:val="none" w:sz="0" w:space="0" w:color="auto"/>
          </w:tblBorders>
        </w:tblPrEx>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318166" w14:textId="6D5E37A0" w:rsidR="00FE4C9B" w:rsidRPr="00A65EC5" w:rsidRDefault="009A6F39">
            <w:pPr>
              <w:rPr>
                <w:sz w:val="20"/>
                <w:szCs w:val="20"/>
                <w:highlight w:val="yellow"/>
              </w:rPr>
            </w:pPr>
            <w:r w:rsidRPr="00A65EC5">
              <w:rPr>
                <w:sz w:val="20"/>
                <w:szCs w:val="20"/>
                <w:highlight w:val="white"/>
              </w:rPr>
              <w:t>Class presentation</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0E3DDCC1" w14:textId="30B0688A" w:rsidR="00FE4C9B" w:rsidRPr="00A65EC5" w:rsidRDefault="009A6F39">
            <w:pPr>
              <w:rPr>
                <w:sz w:val="20"/>
                <w:szCs w:val="20"/>
                <w:highlight w:val="white"/>
              </w:rPr>
            </w:pPr>
            <w:r w:rsidRPr="00A65EC5">
              <w:rPr>
                <w:sz w:val="20"/>
                <w:szCs w:val="20"/>
                <w:highlight w:val="white"/>
              </w:rPr>
              <w:t>1</w:t>
            </w:r>
            <w:r w:rsidR="00837F87" w:rsidRPr="00A65EC5">
              <w:rPr>
                <w:sz w:val="20"/>
                <w:szCs w:val="20"/>
                <w:highlight w:val="white"/>
              </w:rPr>
              <w:t>0</w:t>
            </w:r>
          </w:p>
        </w:tc>
      </w:tr>
      <w:tr w:rsidR="00FE4C9B" w:rsidRPr="008C6DE3" w14:paraId="755CCB98" w14:textId="77777777" w:rsidTr="000C540F">
        <w:tblPrEx>
          <w:tblBorders>
            <w:top w:val="none" w:sz="0" w:space="0" w:color="auto"/>
            <w:bottom w:val="single" w:sz="4" w:space="0" w:color="BFBFBF"/>
          </w:tblBorders>
        </w:tblPrEx>
        <w:trPr>
          <w:jc w:val="center"/>
        </w:trPr>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4989F5" w14:textId="77777777" w:rsidR="00FE4C9B" w:rsidRPr="00A65EC5" w:rsidRDefault="009A6F39">
            <w:pPr>
              <w:rPr>
                <w:sz w:val="20"/>
                <w:szCs w:val="20"/>
                <w:highlight w:val="white"/>
              </w:rPr>
            </w:pPr>
            <w:r w:rsidRPr="00A65EC5">
              <w:rPr>
                <w:sz w:val="20"/>
                <w:szCs w:val="20"/>
                <w:highlight w:val="white"/>
              </w:rPr>
              <w:lastRenderedPageBreak/>
              <w:t xml:space="preserve">Final paper </w:t>
            </w:r>
          </w:p>
        </w:tc>
        <w:tc>
          <w:tcPr>
            <w:tcW w:w="338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283E33FA" w14:textId="5BCC91DA" w:rsidR="00FE4C9B" w:rsidRPr="00A65EC5" w:rsidRDefault="009A6F39">
            <w:pPr>
              <w:rPr>
                <w:sz w:val="20"/>
                <w:szCs w:val="20"/>
                <w:highlight w:val="white"/>
              </w:rPr>
            </w:pPr>
            <w:r w:rsidRPr="00A65EC5">
              <w:rPr>
                <w:sz w:val="20"/>
                <w:szCs w:val="20"/>
                <w:highlight w:val="white"/>
              </w:rPr>
              <w:t>2</w:t>
            </w:r>
            <w:r w:rsidR="00696FBB" w:rsidRPr="00A65EC5">
              <w:rPr>
                <w:sz w:val="20"/>
                <w:szCs w:val="20"/>
                <w:highlight w:val="white"/>
              </w:rPr>
              <w:t>5</w:t>
            </w:r>
          </w:p>
        </w:tc>
      </w:tr>
    </w:tbl>
    <w:p w14:paraId="4CC8D60C" w14:textId="77777777" w:rsidR="00DF78BE" w:rsidRPr="008C6DE3" w:rsidRDefault="00DF78BE" w:rsidP="000C540F">
      <w:pPr>
        <w:spacing w:after="200"/>
        <w:jc w:val="center"/>
        <w:rPr>
          <w:rFonts w:eastAsia="Times-Roman"/>
          <w:b/>
          <w:bCs/>
        </w:rPr>
      </w:pPr>
      <w:r w:rsidRPr="008C6DE3">
        <w:rPr>
          <w:rFonts w:eastAsia="Times-Roman"/>
          <w:b/>
          <w:bCs/>
        </w:rPr>
        <w:t>Schedule of topics &amp; readings (subject to change)</w:t>
      </w:r>
    </w:p>
    <w:p w14:paraId="4FC87296" w14:textId="77777777" w:rsidR="00DF78BE" w:rsidRPr="008C6DE3" w:rsidRDefault="00DF78BE" w:rsidP="00DF78BE">
      <w:pPr>
        <w:ind w:left="1440" w:firstLine="720"/>
        <w:rPr>
          <w:b/>
          <w:highlight w:val="white"/>
          <w:u w:val="single"/>
        </w:rPr>
      </w:pPr>
      <w:r w:rsidRPr="008C6DE3">
        <w:rPr>
          <w:b/>
          <w:highlight w:val="white"/>
          <w:u w:val="single"/>
        </w:rPr>
        <w:t>Introduction to Discourse</w:t>
      </w:r>
      <w:r>
        <w:rPr>
          <w:b/>
          <w:highlight w:val="white"/>
          <w:u w:val="single"/>
        </w:rPr>
        <w:t xml:space="preserve"> Theory &amp; Analysis</w:t>
      </w:r>
    </w:p>
    <w:p w14:paraId="57E0B15E" w14:textId="77777777" w:rsidR="00DF78BE" w:rsidRPr="008C6DE3" w:rsidRDefault="00DF78BE" w:rsidP="00DF78BE">
      <w:pPr>
        <w:rPr>
          <w:b/>
          <w:highlight w:val="white"/>
        </w:rPr>
      </w:pPr>
    </w:p>
    <w:p w14:paraId="62014AEC" w14:textId="77777777" w:rsidR="00DF78BE" w:rsidRPr="008C6DE3" w:rsidRDefault="00DF78BE" w:rsidP="00DF78BE">
      <w:pPr>
        <w:rPr>
          <w:highlight w:val="white"/>
        </w:rPr>
      </w:pPr>
      <w:r>
        <w:rPr>
          <w:b/>
          <w:highlight w:val="white"/>
        </w:rPr>
        <w:t>January 14</w:t>
      </w:r>
      <w:r w:rsidRPr="008C6DE3">
        <w:rPr>
          <w:b/>
          <w:highlight w:val="white"/>
        </w:rPr>
        <w:t>-</w:t>
      </w:r>
      <w:r>
        <w:rPr>
          <w:b/>
          <w:highlight w:val="white"/>
        </w:rPr>
        <w:t>16</w:t>
      </w:r>
      <w:r w:rsidRPr="008C6DE3">
        <w:rPr>
          <w:highlight w:val="white"/>
        </w:rPr>
        <w:tab/>
      </w:r>
      <w:r w:rsidRPr="0096461F">
        <w:rPr>
          <w:b/>
          <w:bCs/>
          <w:highlight w:val="white"/>
        </w:rPr>
        <w:t>Tuesday:</w:t>
      </w:r>
      <w:r>
        <w:rPr>
          <w:highlight w:val="white"/>
        </w:rPr>
        <w:t xml:space="preserve"> </w:t>
      </w:r>
      <w:r w:rsidRPr="008C6DE3">
        <w:rPr>
          <w:highlight w:val="white"/>
        </w:rPr>
        <w:t xml:space="preserve">Overview of course </w:t>
      </w:r>
    </w:p>
    <w:p w14:paraId="66A42F86" w14:textId="77777777" w:rsidR="00DF78BE" w:rsidRPr="00A44DBB" w:rsidRDefault="00DF78BE" w:rsidP="00DF78BE">
      <w:pPr>
        <w:rPr>
          <w:highlight w:val="white"/>
        </w:rPr>
      </w:pPr>
      <w:r w:rsidRPr="008C6DE3">
        <w:rPr>
          <w:highlight w:val="white"/>
        </w:rPr>
        <w:tab/>
      </w:r>
      <w:r w:rsidRPr="008C6DE3">
        <w:rPr>
          <w:highlight w:val="white"/>
        </w:rPr>
        <w:tab/>
      </w:r>
      <w:r w:rsidRPr="008C6DE3">
        <w:rPr>
          <w:highlight w:val="white"/>
        </w:rPr>
        <w:tab/>
      </w:r>
    </w:p>
    <w:p w14:paraId="43C0282F" w14:textId="77777777" w:rsidR="00DF78BE" w:rsidRDefault="00DF78BE" w:rsidP="00DF78BE">
      <w:pPr>
        <w:rPr>
          <w:b/>
          <w:highlight w:val="white"/>
        </w:rPr>
      </w:pPr>
      <w:r w:rsidRPr="008C6DE3">
        <w:rPr>
          <w:b/>
          <w:highlight w:val="white"/>
        </w:rPr>
        <w:tab/>
      </w:r>
      <w:r w:rsidRPr="008C6DE3">
        <w:rPr>
          <w:b/>
          <w:highlight w:val="white"/>
        </w:rPr>
        <w:tab/>
      </w:r>
      <w:r w:rsidRPr="008C6DE3">
        <w:rPr>
          <w:b/>
          <w:highlight w:val="white"/>
        </w:rPr>
        <w:tab/>
      </w:r>
      <w:r>
        <w:rPr>
          <w:b/>
          <w:highlight w:val="white"/>
        </w:rPr>
        <w:t>Thursday:</w:t>
      </w:r>
      <w:r w:rsidRPr="008C6DE3">
        <w:rPr>
          <w:b/>
          <w:highlight w:val="white"/>
        </w:rPr>
        <w:t xml:space="preserve"> </w:t>
      </w:r>
    </w:p>
    <w:p w14:paraId="3DD25A42" w14:textId="1368FFBB" w:rsidR="00DF78BE" w:rsidRDefault="00DF78BE" w:rsidP="00DF78BE">
      <w:pPr>
        <w:ind w:left="2160" w:hanging="2160"/>
      </w:pPr>
      <w:r w:rsidRPr="000A5EB0">
        <w:rPr>
          <w:b/>
        </w:rPr>
        <w:tab/>
      </w:r>
      <w:proofErr w:type="spellStart"/>
      <w:r w:rsidRPr="000A5EB0">
        <w:rPr>
          <w:b/>
        </w:rPr>
        <w:t>Schiffrin</w:t>
      </w:r>
      <w:proofErr w:type="spellEnd"/>
      <w:r w:rsidRPr="000A5EB0">
        <w:t xml:space="preserve">, Deborah. 1987. </w:t>
      </w:r>
      <w:r w:rsidRPr="000A5EB0">
        <w:rPr>
          <w:i/>
        </w:rPr>
        <w:t>Discourse Markers</w:t>
      </w:r>
      <w:r w:rsidRPr="000A5EB0">
        <w:t>, chapter 1.</w:t>
      </w:r>
      <w:r w:rsidR="00A569C6">
        <w:t xml:space="preserve"> </w:t>
      </w:r>
      <w:r w:rsidRPr="000A5EB0">
        <w:t>Cambridge University Press.</w:t>
      </w:r>
    </w:p>
    <w:p w14:paraId="48312B36" w14:textId="2153831F" w:rsidR="00E8401B" w:rsidRDefault="00E8401B" w:rsidP="00DF78BE">
      <w:pPr>
        <w:ind w:left="2160" w:hanging="2160"/>
        <w:rPr>
          <w:b/>
        </w:rPr>
      </w:pPr>
      <w:r>
        <w:rPr>
          <w:b/>
        </w:rPr>
        <w:tab/>
      </w:r>
    </w:p>
    <w:p w14:paraId="156CB934" w14:textId="27E4B497" w:rsidR="00E8401B" w:rsidRDefault="00E8401B" w:rsidP="00DF78BE">
      <w:pPr>
        <w:ind w:left="2160" w:hanging="2160"/>
      </w:pPr>
      <w:r>
        <w:tab/>
      </w:r>
      <w:r w:rsidRPr="00E8401B">
        <w:rPr>
          <w:b/>
          <w:bCs/>
        </w:rPr>
        <w:t>ten Have</w:t>
      </w:r>
      <w:r w:rsidRPr="00E8401B">
        <w:t>, Paul.</w:t>
      </w:r>
      <w:r w:rsidR="00A569C6">
        <w:t xml:space="preserve"> </w:t>
      </w:r>
      <w:r w:rsidRPr="00E8401B">
        <w:t xml:space="preserve">1999. </w:t>
      </w:r>
      <w:r w:rsidRPr="00E8401B">
        <w:rPr>
          <w:i/>
          <w:iCs/>
        </w:rPr>
        <w:t>Doing Conversation Analysis</w:t>
      </w:r>
      <w:r w:rsidRPr="00E8401B">
        <w:t xml:space="preserve">, chapter </w:t>
      </w:r>
      <w:r>
        <w:t>1</w:t>
      </w:r>
      <w:r w:rsidRPr="00E8401B">
        <w:t>.</w:t>
      </w:r>
      <w:r w:rsidR="00A569C6">
        <w:t xml:space="preserve"> </w:t>
      </w:r>
      <w:r w:rsidRPr="00E8401B">
        <w:t>Sage Publications.</w:t>
      </w:r>
    </w:p>
    <w:p w14:paraId="49DD5EE2" w14:textId="77777777" w:rsidR="00DF78BE" w:rsidRPr="008C6DE3" w:rsidRDefault="00DF78BE" w:rsidP="00DF78BE">
      <w:pPr>
        <w:rPr>
          <w:b/>
          <w:highlight w:val="white"/>
        </w:rPr>
      </w:pPr>
    </w:p>
    <w:p w14:paraId="4C8DD3D3" w14:textId="42364BDF" w:rsidR="00DF78BE" w:rsidRPr="008C6DE3" w:rsidRDefault="00DF78BE" w:rsidP="00DF78BE">
      <w:pPr>
        <w:rPr>
          <w:b/>
          <w:highlight w:val="white"/>
        </w:rPr>
      </w:pPr>
      <w:r w:rsidRPr="008C6DE3">
        <w:rPr>
          <w:b/>
          <w:highlight w:val="white"/>
        </w:rPr>
        <w:tab/>
      </w:r>
      <w:r w:rsidRPr="008C6DE3">
        <w:rPr>
          <w:b/>
          <w:highlight w:val="white"/>
        </w:rPr>
        <w:tab/>
      </w:r>
      <w:r w:rsidRPr="008C6DE3">
        <w:rPr>
          <w:b/>
          <w:highlight w:val="white"/>
        </w:rPr>
        <w:tab/>
      </w:r>
      <w:r w:rsidR="000C540F">
        <w:rPr>
          <w:b/>
          <w:highlight w:val="white"/>
        </w:rPr>
        <w:t>Bring brown</w:t>
      </w:r>
      <w:r w:rsidRPr="008C6DE3">
        <w:rPr>
          <w:b/>
          <w:highlight w:val="white"/>
        </w:rPr>
        <w:t xml:space="preserve"> bag objects</w:t>
      </w:r>
    </w:p>
    <w:p w14:paraId="780429AE" w14:textId="77777777" w:rsidR="00DF78BE" w:rsidRPr="008C6DE3" w:rsidRDefault="00DF78BE" w:rsidP="00DF78BE">
      <w:pPr>
        <w:rPr>
          <w:b/>
          <w:highlight w:val="white"/>
        </w:rPr>
      </w:pPr>
      <w:r w:rsidRPr="008C6DE3">
        <w:rPr>
          <w:b/>
          <w:highlight w:val="white"/>
        </w:rPr>
        <w:tab/>
      </w:r>
      <w:r w:rsidRPr="008C6DE3">
        <w:rPr>
          <w:b/>
          <w:highlight w:val="white"/>
        </w:rPr>
        <w:tab/>
      </w:r>
      <w:r w:rsidRPr="008C6DE3">
        <w:rPr>
          <w:b/>
          <w:highlight w:val="white"/>
        </w:rPr>
        <w:tab/>
        <w:t xml:space="preserve">  </w:t>
      </w:r>
    </w:p>
    <w:p w14:paraId="52BFE4DB" w14:textId="77777777" w:rsidR="00DF78BE" w:rsidRPr="008C6DE3" w:rsidRDefault="00DF78BE" w:rsidP="00DF78BE">
      <w:pPr>
        <w:rPr>
          <w:highlight w:val="white"/>
        </w:rPr>
      </w:pPr>
    </w:p>
    <w:p w14:paraId="26BB8DF0" w14:textId="77777777" w:rsidR="00DF78BE" w:rsidRPr="0096461F" w:rsidRDefault="00DF78BE" w:rsidP="00DF78BE">
      <w:pPr>
        <w:ind w:left="2160" w:hanging="2160"/>
        <w:rPr>
          <w:b/>
          <w:highlight w:val="white"/>
        </w:rPr>
      </w:pPr>
      <w:r>
        <w:rPr>
          <w:b/>
          <w:highlight w:val="white"/>
        </w:rPr>
        <w:t>January</w:t>
      </w:r>
      <w:r w:rsidRPr="008C6DE3">
        <w:rPr>
          <w:b/>
          <w:highlight w:val="white"/>
        </w:rPr>
        <w:t xml:space="preserve"> </w:t>
      </w:r>
      <w:r>
        <w:rPr>
          <w:b/>
          <w:highlight w:val="white"/>
        </w:rPr>
        <w:t>21</w:t>
      </w:r>
      <w:r w:rsidRPr="008C6DE3">
        <w:rPr>
          <w:b/>
          <w:highlight w:val="white"/>
        </w:rPr>
        <w:t>-</w:t>
      </w:r>
      <w:r>
        <w:rPr>
          <w:b/>
          <w:highlight w:val="white"/>
        </w:rPr>
        <w:t>23</w:t>
      </w:r>
      <w:r w:rsidRPr="008C6DE3">
        <w:rPr>
          <w:i/>
          <w:highlight w:val="white"/>
        </w:rPr>
        <w:tab/>
      </w:r>
      <w:r w:rsidRPr="008C6DE3">
        <w:rPr>
          <w:b/>
          <w:highlight w:val="white"/>
        </w:rPr>
        <w:t>Tuesday:</w:t>
      </w:r>
    </w:p>
    <w:p w14:paraId="0440E4A4" w14:textId="682E6491" w:rsidR="00DF78BE" w:rsidRDefault="00DF78BE" w:rsidP="00DF78BE">
      <w:pPr>
        <w:ind w:left="2160"/>
        <w:rPr>
          <w:highlight w:val="white"/>
        </w:rPr>
      </w:pPr>
      <w:r w:rsidRPr="008C6DE3">
        <w:rPr>
          <w:b/>
          <w:highlight w:val="white"/>
        </w:rPr>
        <w:t>Tannen,</w:t>
      </w:r>
      <w:r w:rsidRPr="008C6DE3">
        <w:rPr>
          <w:highlight w:val="white"/>
        </w:rPr>
        <w:t xml:space="preserve"> Deborah. 1984/2005. </w:t>
      </w:r>
      <w:r w:rsidRPr="008C6DE3">
        <w:rPr>
          <w:i/>
          <w:highlight w:val="white"/>
        </w:rPr>
        <w:t>Conversational Style</w:t>
      </w:r>
      <w:r w:rsidRPr="008C6DE3">
        <w:rPr>
          <w:highlight w:val="white"/>
        </w:rPr>
        <w:t>, chapter 1</w:t>
      </w:r>
      <w:r w:rsidR="00C61B10">
        <w:rPr>
          <w:highlight w:val="white"/>
        </w:rPr>
        <w:t xml:space="preserve"> and chapter and </w:t>
      </w:r>
      <w:r w:rsidRPr="008C6DE3">
        <w:rPr>
          <w:highlight w:val="white"/>
        </w:rPr>
        <w:t>2, pages 11-13, 42-56.  Oxford University Press.</w:t>
      </w:r>
    </w:p>
    <w:p w14:paraId="489020C0" w14:textId="77777777" w:rsidR="00DF78BE" w:rsidRDefault="00DF78BE" w:rsidP="00DF78BE">
      <w:pPr>
        <w:ind w:left="2160"/>
        <w:rPr>
          <w:highlight w:val="white"/>
        </w:rPr>
      </w:pPr>
    </w:p>
    <w:p w14:paraId="5C452FED" w14:textId="7F0AC307" w:rsidR="00DF78BE" w:rsidRPr="000A5EB0" w:rsidRDefault="00DF78BE" w:rsidP="00DF78BE">
      <w:pPr>
        <w:ind w:left="2160"/>
      </w:pPr>
      <w:r w:rsidRPr="008C6DE3">
        <w:rPr>
          <w:b/>
          <w:highlight w:val="white"/>
        </w:rPr>
        <w:t>ten Have</w:t>
      </w:r>
      <w:r w:rsidRPr="008C6DE3">
        <w:rPr>
          <w:highlight w:val="white"/>
        </w:rPr>
        <w:t>, Paul.</w:t>
      </w:r>
      <w:r w:rsidR="00A569C6">
        <w:rPr>
          <w:highlight w:val="white"/>
        </w:rPr>
        <w:t xml:space="preserve"> </w:t>
      </w:r>
      <w:r w:rsidRPr="008C6DE3">
        <w:rPr>
          <w:highlight w:val="white"/>
        </w:rPr>
        <w:t>1999.</w:t>
      </w:r>
      <w:r w:rsidR="00E8401B">
        <w:rPr>
          <w:highlight w:val="white"/>
        </w:rPr>
        <w:t xml:space="preserve"> </w:t>
      </w:r>
      <w:r w:rsidRPr="008C6DE3">
        <w:rPr>
          <w:i/>
          <w:highlight w:val="white"/>
        </w:rPr>
        <w:t>Doing Conversation Analysis</w:t>
      </w:r>
      <w:r w:rsidRPr="008C6DE3">
        <w:rPr>
          <w:highlight w:val="white"/>
        </w:rPr>
        <w:t>, chapter 4. Sage Publications.</w:t>
      </w:r>
    </w:p>
    <w:p w14:paraId="654C908E" w14:textId="77777777" w:rsidR="00DF78BE" w:rsidRDefault="00DF78BE" w:rsidP="00DF78BE">
      <w:pPr>
        <w:ind w:left="2160"/>
        <w:rPr>
          <w:highlight w:val="white"/>
        </w:rPr>
      </w:pPr>
    </w:p>
    <w:p w14:paraId="45528249" w14:textId="77777777" w:rsidR="00DF78BE" w:rsidRPr="00B66B4B" w:rsidRDefault="00DF78BE" w:rsidP="00DF78BE">
      <w:pPr>
        <w:ind w:left="2160"/>
      </w:pPr>
      <w:r w:rsidRPr="00B66B4B">
        <w:rPr>
          <w:b/>
        </w:rPr>
        <w:t xml:space="preserve">List of </w:t>
      </w:r>
      <w:proofErr w:type="gramStart"/>
      <w:r w:rsidRPr="00B66B4B">
        <w:rPr>
          <w:b/>
        </w:rPr>
        <w:t>top-three</w:t>
      </w:r>
      <w:proofErr w:type="gramEnd"/>
      <w:r w:rsidRPr="00B66B4B">
        <w:rPr>
          <w:b/>
        </w:rPr>
        <w:t xml:space="preserve"> presentation topic choices; options are marked in the</w:t>
      </w:r>
      <w:r w:rsidRPr="00B66B4B">
        <w:rPr>
          <w:b/>
        </w:rPr>
        <w:tab/>
      </w:r>
      <w:r w:rsidRPr="00B66B4B">
        <w:rPr>
          <w:b/>
        </w:rPr>
        <w:tab/>
      </w:r>
      <w:r w:rsidRPr="00B66B4B">
        <w:rPr>
          <w:b/>
        </w:rPr>
        <w:tab/>
      </w:r>
      <w:r w:rsidRPr="00B66B4B">
        <w:rPr>
          <w:b/>
        </w:rPr>
        <w:tab/>
        <w:t>syllabus with asterisk*</w:t>
      </w:r>
    </w:p>
    <w:p w14:paraId="095CF72D" w14:textId="77777777" w:rsidR="00DF78BE" w:rsidRPr="008C6DE3" w:rsidRDefault="00DF78BE" w:rsidP="00DF78BE">
      <w:pPr>
        <w:ind w:left="2160" w:hanging="2160"/>
        <w:rPr>
          <w:highlight w:val="white"/>
        </w:rPr>
      </w:pPr>
      <w:r w:rsidRPr="008C6DE3">
        <w:rPr>
          <w:highlight w:val="white"/>
        </w:rPr>
        <w:tab/>
      </w:r>
    </w:p>
    <w:p w14:paraId="4E8325DB" w14:textId="77777777" w:rsidR="00DF78BE" w:rsidRDefault="00DF78BE" w:rsidP="00DF78BE">
      <w:pPr>
        <w:ind w:left="2160" w:hanging="2160"/>
        <w:rPr>
          <w:b/>
          <w:highlight w:val="white"/>
        </w:rPr>
      </w:pPr>
      <w:r w:rsidRPr="008C6DE3">
        <w:rPr>
          <w:b/>
          <w:highlight w:val="white"/>
        </w:rPr>
        <w:tab/>
        <w:t>Thursday:</w:t>
      </w:r>
    </w:p>
    <w:p w14:paraId="1850185B" w14:textId="35037DE1" w:rsidR="00DF78BE" w:rsidRDefault="00DF78BE" w:rsidP="00DF78BE">
      <w:pPr>
        <w:ind w:left="2160"/>
        <w:rPr>
          <w:highlight w:val="white"/>
        </w:rPr>
      </w:pPr>
      <w:r w:rsidRPr="008C6DE3">
        <w:rPr>
          <w:b/>
          <w:highlight w:val="white"/>
        </w:rPr>
        <w:t>Bucholtz</w:t>
      </w:r>
      <w:r w:rsidRPr="008C6DE3">
        <w:rPr>
          <w:highlight w:val="white"/>
        </w:rPr>
        <w:t xml:space="preserve">, Mary. 2000. The </w:t>
      </w:r>
      <w:r w:rsidR="009D24AC">
        <w:rPr>
          <w:highlight w:val="white"/>
        </w:rPr>
        <w:t>Politics</w:t>
      </w:r>
      <w:r w:rsidRPr="008C6DE3">
        <w:rPr>
          <w:highlight w:val="white"/>
        </w:rPr>
        <w:t xml:space="preserve"> of Transcription. </w:t>
      </w:r>
      <w:r w:rsidRPr="008C6DE3">
        <w:rPr>
          <w:i/>
          <w:highlight w:val="white"/>
        </w:rPr>
        <w:t>Journal of Pragmatics</w:t>
      </w:r>
      <w:r w:rsidRPr="008C6DE3">
        <w:rPr>
          <w:highlight w:val="white"/>
        </w:rPr>
        <w:t xml:space="preserve">. </w:t>
      </w:r>
    </w:p>
    <w:p w14:paraId="53C30DB6" w14:textId="77777777" w:rsidR="00DF78BE" w:rsidRDefault="00DF78BE" w:rsidP="00DF78BE">
      <w:pPr>
        <w:ind w:left="2160"/>
        <w:rPr>
          <w:b/>
          <w:highlight w:val="white"/>
        </w:rPr>
      </w:pPr>
    </w:p>
    <w:p w14:paraId="7CF1D0DC" w14:textId="77777777" w:rsidR="00DF78BE" w:rsidRDefault="00DF78BE" w:rsidP="00DF78BE">
      <w:pPr>
        <w:ind w:left="2160"/>
        <w:rPr>
          <w:highlight w:val="white"/>
        </w:rPr>
      </w:pPr>
      <w:r w:rsidRPr="008C6DE3">
        <w:rPr>
          <w:b/>
          <w:highlight w:val="white"/>
        </w:rPr>
        <w:t>ten Have</w:t>
      </w:r>
      <w:r w:rsidRPr="008C6DE3">
        <w:rPr>
          <w:highlight w:val="white"/>
        </w:rPr>
        <w:t xml:space="preserve">, Paul. 1999. </w:t>
      </w:r>
      <w:r w:rsidRPr="008C6DE3">
        <w:rPr>
          <w:i/>
          <w:highlight w:val="white"/>
        </w:rPr>
        <w:t>Doing Conversation Analysis</w:t>
      </w:r>
      <w:r w:rsidRPr="008C6DE3">
        <w:rPr>
          <w:highlight w:val="white"/>
        </w:rPr>
        <w:t>, chapter 5. Sage Publications.</w:t>
      </w:r>
    </w:p>
    <w:p w14:paraId="63E68EA4" w14:textId="77777777" w:rsidR="00DF78BE" w:rsidRPr="008C6DE3" w:rsidRDefault="00DF78BE" w:rsidP="00DF78BE"/>
    <w:p w14:paraId="1EFB1A0C" w14:textId="77777777" w:rsidR="00DF78BE" w:rsidRPr="008C6DE3" w:rsidRDefault="00DF78BE" w:rsidP="00DF78BE">
      <w:pPr>
        <w:ind w:left="2160" w:hanging="2160"/>
        <w:rPr>
          <w:highlight w:val="white"/>
        </w:rPr>
      </w:pPr>
    </w:p>
    <w:p w14:paraId="22230A7D" w14:textId="77777777" w:rsidR="00DF78BE" w:rsidRPr="008C6DE3" w:rsidRDefault="00DF78BE" w:rsidP="00DF78BE">
      <w:pPr>
        <w:ind w:left="2160" w:hanging="2160"/>
        <w:rPr>
          <w:i/>
          <w:highlight w:val="white"/>
        </w:rPr>
      </w:pPr>
      <w:r>
        <w:rPr>
          <w:b/>
          <w:highlight w:val="white"/>
        </w:rPr>
        <w:t>January</w:t>
      </w:r>
      <w:r w:rsidRPr="008C6DE3">
        <w:rPr>
          <w:b/>
          <w:highlight w:val="white"/>
        </w:rPr>
        <w:t xml:space="preserve"> </w:t>
      </w:r>
      <w:r>
        <w:rPr>
          <w:b/>
          <w:highlight w:val="white"/>
        </w:rPr>
        <w:t>28</w:t>
      </w:r>
      <w:r w:rsidRPr="008C6DE3">
        <w:rPr>
          <w:b/>
          <w:highlight w:val="white"/>
        </w:rPr>
        <w:t>-</w:t>
      </w:r>
      <w:r>
        <w:rPr>
          <w:b/>
          <w:highlight w:val="white"/>
        </w:rPr>
        <w:t>30</w:t>
      </w:r>
      <w:r w:rsidRPr="008C6DE3">
        <w:rPr>
          <w:highlight w:val="white"/>
        </w:rPr>
        <w:tab/>
      </w:r>
      <w:r w:rsidRPr="008C6DE3">
        <w:rPr>
          <w:i/>
          <w:highlight w:val="white"/>
        </w:rPr>
        <w:t xml:space="preserve">Chafe chapters 2 &amp; 3 handout </w:t>
      </w:r>
    </w:p>
    <w:p w14:paraId="355625DE" w14:textId="77777777" w:rsidR="00DF78BE" w:rsidRPr="008C6DE3" w:rsidRDefault="00DF78BE" w:rsidP="00DF78BE">
      <w:pPr>
        <w:ind w:left="2160"/>
        <w:rPr>
          <w:b/>
          <w:highlight w:val="white"/>
        </w:rPr>
      </w:pPr>
      <w:r w:rsidRPr="008C6DE3">
        <w:rPr>
          <w:b/>
          <w:highlight w:val="white"/>
        </w:rPr>
        <w:t>Tuesday:</w:t>
      </w:r>
    </w:p>
    <w:p w14:paraId="4A37B972" w14:textId="77777777" w:rsidR="00C11D87" w:rsidRDefault="00C11D87" w:rsidP="004F4739">
      <w:pPr>
        <w:ind w:left="2160"/>
        <w:rPr>
          <w:b/>
          <w:strike/>
          <w:highlight w:val="white"/>
        </w:rPr>
      </w:pPr>
    </w:p>
    <w:p w14:paraId="456A80CD" w14:textId="40D51948" w:rsidR="004F4739" w:rsidRPr="004614EF" w:rsidRDefault="004F4739" w:rsidP="004F4739">
      <w:pPr>
        <w:ind w:left="2160"/>
        <w:rPr>
          <w:highlight w:val="white"/>
        </w:rPr>
      </w:pPr>
      <w:r w:rsidRPr="008C6DE3">
        <w:rPr>
          <w:b/>
          <w:highlight w:val="white"/>
        </w:rPr>
        <w:t>Chafe</w:t>
      </w:r>
      <w:r w:rsidRPr="008C6DE3">
        <w:rPr>
          <w:highlight w:val="white"/>
        </w:rPr>
        <w:t xml:space="preserve">, Wallace. 1994. </w:t>
      </w:r>
      <w:r w:rsidRPr="008C6DE3">
        <w:rPr>
          <w:i/>
          <w:highlight w:val="white"/>
        </w:rPr>
        <w:t>Discourse, Consciousness, and Time,</w:t>
      </w:r>
      <w:r w:rsidRPr="008C6DE3">
        <w:rPr>
          <w:highlight w:val="white"/>
        </w:rPr>
        <w:t xml:space="preserve"> chapter 5. University of Chicago Press.</w:t>
      </w:r>
    </w:p>
    <w:p w14:paraId="507745E7" w14:textId="77777777" w:rsidR="004F4739" w:rsidRDefault="004F4739" w:rsidP="00DF78BE">
      <w:pPr>
        <w:ind w:left="2160"/>
        <w:rPr>
          <w:strike/>
          <w:highlight w:val="white"/>
        </w:rPr>
      </w:pPr>
    </w:p>
    <w:p w14:paraId="5C51EFB6" w14:textId="77777777" w:rsidR="004F4739" w:rsidRDefault="004F4739" w:rsidP="004F4739">
      <w:pPr>
        <w:ind w:left="1440" w:firstLine="720"/>
        <w:rPr>
          <w:highlight w:val="white"/>
        </w:rPr>
      </w:pPr>
      <w:r w:rsidRPr="008C6DE3">
        <w:rPr>
          <w:highlight w:val="white"/>
        </w:rPr>
        <w:t xml:space="preserve">Intonation </w:t>
      </w:r>
      <w:proofErr w:type="gramStart"/>
      <w:r w:rsidRPr="008C6DE3">
        <w:rPr>
          <w:highlight w:val="white"/>
        </w:rPr>
        <w:t>units</w:t>
      </w:r>
      <w:proofErr w:type="gramEnd"/>
      <w:r w:rsidRPr="008C6DE3">
        <w:rPr>
          <w:highlight w:val="white"/>
        </w:rPr>
        <w:t xml:space="preserve"> workshop</w:t>
      </w:r>
    </w:p>
    <w:p w14:paraId="6640377D" w14:textId="77777777" w:rsidR="00DF78BE" w:rsidRDefault="00DF78BE" w:rsidP="004F4739">
      <w:pPr>
        <w:rPr>
          <w:b/>
          <w:highlight w:val="white"/>
        </w:rPr>
      </w:pPr>
    </w:p>
    <w:p w14:paraId="02B8E22C" w14:textId="77777777" w:rsidR="004C1508" w:rsidRDefault="004C1508" w:rsidP="004F4739">
      <w:pPr>
        <w:rPr>
          <w:b/>
          <w:highlight w:val="white"/>
        </w:rPr>
      </w:pPr>
    </w:p>
    <w:p w14:paraId="0E714F9B" w14:textId="77777777" w:rsidR="004C1508" w:rsidRDefault="004C1508" w:rsidP="004F4739">
      <w:pPr>
        <w:rPr>
          <w:b/>
          <w:highlight w:val="white"/>
        </w:rPr>
      </w:pPr>
    </w:p>
    <w:p w14:paraId="3B8D3645" w14:textId="77777777" w:rsidR="004C1508" w:rsidRDefault="004C1508" w:rsidP="004F4739">
      <w:pPr>
        <w:rPr>
          <w:b/>
          <w:highlight w:val="white"/>
        </w:rPr>
      </w:pPr>
    </w:p>
    <w:p w14:paraId="2F66E858" w14:textId="77777777" w:rsidR="004C1508" w:rsidRDefault="004C1508" w:rsidP="004F4739">
      <w:pPr>
        <w:rPr>
          <w:b/>
          <w:highlight w:val="white"/>
        </w:rPr>
      </w:pPr>
    </w:p>
    <w:p w14:paraId="163CCFB7" w14:textId="77777777" w:rsidR="004C1508" w:rsidRDefault="004C1508" w:rsidP="004F4739">
      <w:pPr>
        <w:rPr>
          <w:b/>
          <w:highlight w:val="white"/>
        </w:rPr>
      </w:pPr>
    </w:p>
    <w:p w14:paraId="4422B24A" w14:textId="77777777" w:rsidR="004F4739" w:rsidRDefault="00DF78BE" w:rsidP="004F4739">
      <w:pPr>
        <w:ind w:left="1440" w:firstLine="720"/>
      </w:pPr>
      <w:r w:rsidRPr="008C6DE3">
        <w:rPr>
          <w:b/>
          <w:highlight w:val="white"/>
        </w:rPr>
        <w:t>Thursday:</w:t>
      </w:r>
      <w:r w:rsidR="004F4739">
        <w:rPr>
          <w:b/>
          <w:highlight w:val="white"/>
        </w:rPr>
        <w:t xml:space="preserve"> </w:t>
      </w:r>
      <w:r w:rsidR="004F4739" w:rsidRPr="00937397">
        <w:rPr>
          <w:b/>
          <w:bCs/>
          <w:u w:val="single"/>
        </w:rPr>
        <w:t>Critical Discourse Analysis</w:t>
      </w:r>
    </w:p>
    <w:p w14:paraId="79AE9A96" w14:textId="77777777" w:rsidR="004F4739" w:rsidRDefault="004F4739" w:rsidP="00C11D87">
      <w:pPr>
        <w:rPr>
          <w:strike/>
          <w:highlight w:val="white"/>
        </w:rPr>
      </w:pPr>
    </w:p>
    <w:p w14:paraId="60225C29" w14:textId="77777777" w:rsidR="004F4739" w:rsidRDefault="004F4739" w:rsidP="004F4739">
      <w:pPr>
        <w:ind w:left="2160"/>
        <w:rPr>
          <w:highlight w:val="white"/>
        </w:rPr>
      </w:pPr>
      <w:r w:rsidRPr="008C6DE3">
        <w:rPr>
          <w:b/>
          <w:highlight w:val="white"/>
        </w:rPr>
        <w:t>Van Dijk</w:t>
      </w:r>
      <w:r w:rsidRPr="008C6DE3">
        <w:rPr>
          <w:highlight w:val="white"/>
        </w:rPr>
        <w:t xml:space="preserve">, Teun. 2015. “Critical Discourse Analysis” In Deborah Tannen, Heidi Hamilton, &amp; Deborah </w:t>
      </w:r>
      <w:proofErr w:type="spellStart"/>
      <w:r w:rsidRPr="008C6DE3">
        <w:rPr>
          <w:highlight w:val="white"/>
        </w:rPr>
        <w:t>Schiffrin</w:t>
      </w:r>
      <w:proofErr w:type="spellEnd"/>
      <w:r w:rsidRPr="008C6DE3">
        <w:rPr>
          <w:highlight w:val="white"/>
        </w:rPr>
        <w:t xml:space="preserve"> (eds.) </w:t>
      </w:r>
      <w:r w:rsidRPr="008C6DE3">
        <w:rPr>
          <w:i/>
          <w:highlight w:val="white"/>
        </w:rPr>
        <w:t>Handbook of Discourse Analysis</w:t>
      </w:r>
      <w:r w:rsidRPr="008C6DE3">
        <w:rPr>
          <w:highlight w:val="white"/>
        </w:rPr>
        <w:t xml:space="preserve"> (2</w:t>
      </w:r>
      <w:r w:rsidRPr="008C6DE3">
        <w:rPr>
          <w:highlight w:val="white"/>
          <w:vertAlign w:val="superscript"/>
        </w:rPr>
        <w:t>nd</w:t>
      </w:r>
      <w:r w:rsidRPr="008C6DE3">
        <w:rPr>
          <w:highlight w:val="white"/>
        </w:rPr>
        <w:t xml:space="preserve"> edition). Wiley Blackwell.</w:t>
      </w:r>
    </w:p>
    <w:p w14:paraId="21366F02" w14:textId="77777777" w:rsidR="004F4739" w:rsidRDefault="004F4739" w:rsidP="004F4739">
      <w:pPr>
        <w:ind w:left="2160"/>
        <w:rPr>
          <w:highlight w:val="white"/>
        </w:rPr>
      </w:pPr>
    </w:p>
    <w:p w14:paraId="404D5899" w14:textId="77777777" w:rsidR="004F4739" w:rsidRDefault="004F4739" w:rsidP="004F4739">
      <w:pPr>
        <w:ind w:left="2160"/>
        <w:rPr>
          <w:highlight w:val="white"/>
        </w:rPr>
      </w:pPr>
      <w:r w:rsidRPr="00A44DBB">
        <w:rPr>
          <w:b/>
          <w:bCs/>
          <w:highlight w:val="white"/>
        </w:rPr>
        <w:t>Tracy</w:t>
      </w:r>
      <w:r>
        <w:rPr>
          <w:highlight w:val="white"/>
        </w:rPr>
        <w:t xml:space="preserve">, Karen, Susana </w:t>
      </w:r>
      <w:r w:rsidRPr="00A44DBB">
        <w:rPr>
          <w:b/>
          <w:bCs/>
          <w:highlight w:val="white"/>
        </w:rPr>
        <w:t>Martínez-</w:t>
      </w:r>
      <w:proofErr w:type="spellStart"/>
      <w:r w:rsidRPr="00A44DBB">
        <w:rPr>
          <w:b/>
          <w:bCs/>
          <w:highlight w:val="white"/>
        </w:rPr>
        <w:t>Guillem</w:t>
      </w:r>
      <w:proofErr w:type="spellEnd"/>
      <w:r>
        <w:rPr>
          <w:highlight w:val="white"/>
        </w:rPr>
        <w:t xml:space="preserve">, Jessica </w:t>
      </w:r>
      <w:r w:rsidRPr="00A44DBB">
        <w:rPr>
          <w:b/>
          <w:bCs/>
          <w:highlight w:val="white"/>
        </w:rPr>
        <w:t>Robles</w:t>
      </w:r>
      <w:r>
        <w:rPr>
          <w:highlight w:val="white"/>
        </w:rPr>
        <w:t xml:space="preserve">, Kimberly </w:t>
      </w:r>
      <w:proofErr w:type="spellStart"/>
      <w:r w:rsidRPr="00A44DBB">
        <w:rPr>
          <w:b/>
          <w:bCs/>
          <w:highlight w:val="white"/>
        </w:rPr>
        <w:t>Casteline</w:t>
      </w:r>
      <w:proofErr w:type="spellEnd"/>
      <w:r>
        <w:rPr>
          <w:highlight w:val="white"/>
        </w:rPr>
        <w:t>. 2011. “Critical Discourse Analysis and (U.S) Communication Scholarship: Recovering Old Connections, Envisioning New Ones.” Annals of the International Communication Association 35:1, 241-286.</w:t>
      </w:r>
    </w:p>
    <w:p w14:paraId="2EDABF7F" w14:textId="66C1465E" w:rsidR="00DF78BE" w:rsidRDefault="00DF78BE" w:rsidP="00DF78BE">
      <w:pPr>
        <w:rPr>
          <w:highlight w:val="white"/>
        </w:rPr>
      </w:pPr>
    </w:p>
    <w:p w14:paraId="483628DD" w14:textId="2371D75C" w:rsidR="00DF78BE" w:rsidRPr="004F4739" w:rsidRDefault="00DF78BE" w:rsidP="00C11D87">
      <w:pPr>
        <w:rPr>
          <w:strike/>
          <w:highlight w:val="white"/>
        </w:rPr>
      </w:pPr>
      <w:r>
        <w:rPr>
          <w:b/>
          <w:highlight w:val="white"/>
        </w:rPr>
        <w:t>February</w:t>
      </w:r>
      <w:r w:rsidRPr="008C6DE3">
        <w:rPr>
          <w:b/>
          <w:highlight w:val="white"/>
        </w:rPr>
        <w:t xml:space="preserve"> </w:t>
      </w:r>
      <w:r>
        <w:rPr>
          <w:b/>
          <w:highlight w:val="white"/>
        </w:rPr>
        <w:t>4-</w:t>
      </w:r>
      <w:proofErr w:type="gramStart"/>
      <w:r>
        <w:rPr>
          <w:b/>
          <w:highlight w:val="white"/>
        </w:rPr>
        <w:t xml:space="preserve">6  </w:t>
      </w:r>
      <w:r w:rsidRPr="008C6DE3">
        <w:rPr>
          <w:b/>
          <w:highlight w:val="white"/>
        </w:rPr>
        <w:tab/>
      </w:r>
      <w:proofErr w:type="gramEnd"/>
      <w:r w:rsidRPr="008C6DE3">
        <w:rPr>
          <w:b/>
        </w:rPr>
        <w:t>Tuesday</w:t>
      </w:r>
      <w:r w:rsidRPr="008C6DE3">
        <w:t xml:space="preserve">: </w:t>
      </w:r>
    </w:p>
    <w:p w14:paraId="05AF35BF" w14:textId="77777777" w:rsidR="00DF78BE" w:rsidRDefault="00DF78BE" w:rsidP="004F4739">
      <w:pPr>
        <w:rPr>
          <w:b/>
          <w:strike/>
        </w:rPr>
      </w:pPr>
    </w:p>
    <w:p w14:paraId="196CF3A3" w14:textId="77777777" w:rsidR="004F4739" w:rsidRPr="008C6DE3" w:rsidRDefault="004F4739" w:rsidP="004F4739">
      <w:pPr>
        <w:ind w:left="2160"/>
        <w:rPr>
          <w:highlight w:val="white"/>
        </w:rPr>
      </w:pPr>
      <w:proofErr w:type="spellStart"/>
      <w:r w:rsidRPr="008C6DE3">
        <w:rPr>
          <w:b/>
          <w:u w:val="single"/>
        </w:rPr>
        <w:t>Datafest</w:t>
      </w:r>
      <w:proofErr w:type="spellEnd"/>
      <w:r w:rsidRPr="008C6DE3">
        <w:rPr>
          <w:b/>
          <w:u w:val="single"/>
        </w:rPr>
        <w:t>!</w:t>
      </w:r>
      <w:r w:rsidRPr="008C6DE3">
        <w:rPr>
          <w:b/>
        </w:rPr>
        <w:t xml:space="preserve"> </w:t>
      </w:r>
      <w:r w:rsidRPr="008C6DE3">
        <w:rPr>
          <w:bCs/>
        </w:rPr>
        <w:t>and if we have time,</w:t>
      </w:r>
      <w:r w:rsidRPr="008C6DE3">
        <w:rPr>
          <w:b/>
        </w:rPr>
        <w:t xml:space="preserve"> </w:t>
      </w:r>
      <w:r w:rsidRPr="008C6DE3">
        <w:rPr>
          <w:highlight w:val="white"/>
        </w:rPr>
        <w:t>Critical Discourse Analysis data workshop</w:t>
      </w:r>
    </w:p>
    <w:p w14:paraId="03CB6DD7" w14:textId="77777777" w:rsidR="004F4739" w:rsidRPr="008C6DE3" w:rsidRDefault="004F4739" w:rsidP="004F4739">
      <w:pPr>
        <w:ind w:left="1440" w:firstLine="720"/>
        <w:rPr>
          <w:b/>
        </w:rPr>
      </w:pPr>
    </w:p>
    <w:p w14:paraId="2E41785F" w14:textId="77777777" w:rsidR="004F4739" w:rsidRPr="008C6DE3" w:rsidRDefault="004F4739" w:rsidP="004F4739">
      <w:pPr>
        <w:ind w:left="1440" w:firstLine="720"/>
        <w:rPr>
          <w:b/>
          <w:u w:val="single"/>
        </w:rPr>
      </w:pPr>
      <w:r w:rsidRPr="008C6DE3">
        <w:rPr>
          <w:b/>
        </w:rPr>
        <w:t>DUE: Transcripts (required)</w:t>
      </w:r>
    </w:p>
    <w:p w14:paraId="20B38EE2" w14:textId="77777777" w:rsidR="004F4739" w:rsidRPr="008C6DE3" w:rsidRDefault="004F4739" w:rsidP="004F4739">
      <w:pPr>
        <w:rPr>
          <w:b/>
        </w:rPr>
      </w:pPr>
      <w:r w:rsidRPr="008C6DE3">
        <w:rPr>
          <w:b/>
        </w:rPr>
        <w:tab/>
      </w:r>
    </w:p>
    <w:p w14:paraId="237D3AB0" w14:textId="77777777" w:rsidR="004F4739" w:rsidRPr="008C6DE3" w:rsidRDefault="004F4739" w:rsidP="004F4739">
      <w:pPr>
        <w:rPr>
          <w:i/>
        </w:rPr>
      </w:pPr>
      <w:r w:rsidRPr="008C6DE3">
        <w:rPr>
          <w:color w:val="000000"/>
          <w:shd w:val="clear" w:color="auto" w:fill="FFFFFF"/>
        </w:rPr>
        <w:tab/>
      </w:r>
      <w:r w:rsidRPr="008C6DE3">
        <w:rPr>
          <w:color w:val="000000"/>
          <w:shd w:val="clear" w:color="auto" w:fill="FFFFFF"/>
        </w:rPr>
        <w:tab/>
      </w:r>
      <w:r w:rsidRPr="008C6DE3">
        <w:rPr>
          <w:color w:val="000000"/>
          <w:shd w:val="clear" w:color="auto" w:fill="FFFFFF"/>
        </w:rPr>
        <w:tab/>
      </w:r>
      <w:r w:rsidRPr="008C6DE3">
        <w:rPr>
          <w:i/>
          <w:color w:val="000000"/>
          <w:shd w:val="clear" w:color="auto" w:fill="FFFFFF"/>
        </w:rPr>
        <w:t>short paper handouts (3) and student presentation evaluation rubrics</w:t>
      </w:r>
    </w:p>
    <w:p w14:paraId="16412976" w14:textId="77777777" w:rsidR="004F4739" w:rsidRPr="008C6DE3" w:rsidRDefault="004F4739" w:rsidP="004F4739">
      <w:pPr>
        <w:ind w:left="2160" w:hanging="2160"/>
        <w:rPr>
          <w:b/>
        </w:rPr>
      </w:pPr>
    </w:p>
    <w:p w14:paraId="5CE05E32" w14:textId="77777777" w:rsidR="004F4739" w:rsidRPr="008C6DE3" w:rsidRDefault="004F4739" w:rsidP="004F4739">
      <w:pPr>
        <w:ind w:left="1440" w:firstLine="720"/>
      </w:pPr>
      <w:r w:rsidRPr="008C6DE3">
        <w:t xml:space="preserve">Come to class with your recording and copy of the transcription </w:t>
      </w:r>
    </w:p>
    <w:p w14:paraId="268A8533" w14:textId="77777777" w:rsidR="004F4739" w:rsidRPr="008C6DE3" w:rsidRDefault="004F4739" w:rsidP="004F4739">
      <w:r w:rsidRPr="008C6DE3">
        <w:tab/>
      </w:r>
      <w:r w:rsidRPr="008C6DE3">
        <w:tab/>
      </w:r>
      <w:r w:rsidRPr="008C6DE3">
        <w:tab/>
        <w:t xml:space="preserve">of your </w:t>
      </w:r>
      <w:proofErr w:type="gramStart"/>
      <w:r w:rsidRPr="008C6DE3">
        <w:t>3-4 minute</w:t>
      </w:r>
      <w:proofErr w:type="gramEnd"/>
      <w:r w:rsidRPr="008C6DE3">
        <w:t xml:space="preserve"> conversational excerpt (we’ll talk about this in class)</w:t>
      </w:r>
    </w:p>
    <w:p w14:paraId="2B24B19F" w14:textId="77777777" w:rsidR="004F4739" w:rsidRPr="008C6DE3" w:rsidRDefault="004F4739" w:rsidP="004F4739"/>
    <w:p w14:paraId="39BEEE2A" w14:textId="77777777" w:rsidR="004F4739" w:rsidRDefault="004F4739" w:rsidP="004F4739">
      <w:pPr>
        <w:rPr>
          <w:i/>
        </w:rPr>
      </w:pPr>
      <w:r w:rsidRPr="008C6DE3">
        <w:tab/>
      </w:r>
      <w:r w:rsidRPr="008C6DE3">
        <w:tab/>
      </w:r>
      <w:r w:rsidRPr="008C6DE3">
        <w:tab/>
      </w:r>
      <w:r w:rsidRPr="008C6DE3">
        <w:rPr>
          <w:i/>
        </w:rPr>
        <w:t xml:space="preserve">If we have time after our </w:t>
      </w:r>
      <w:proofErr w:type="spellStart"/>
      <w:r w:rsidRPr="008C6DE3">
        <w:rPr>
          <w:i/>
        </w:rPr>
        <w:t>Datafest</w:t>
      </w:r>
      <w:proofErr w:type="spellEnd"/>
      <w:r w:rsidRPr="008C6DE3">
        <w:rPr>
          <w:i/>
        </w:rPr>
        <w:t xml:space="preserve"> we can come up with the</w:t>
      </w:r>
      <w:r w:rsidRPr="008C6DE3">
        <w:rPr>
          <w:i/>
        </w:rPr>
        <w:tab/>
      </w:r>
      <w:r w:rsidRPr="008C6DE3">
        <w:rPr>
          <w:i/>
        </w:rPr>
        <w:tab/>
      </w:r>
      <w:r w:rsidRPr="008C6DE3">
        <w:rPr>
          <w:i/>
        </w:rPr>
        <w:tab/>
      </w:r>
      <w:r w:rsidRPr="008C6DE3">
        <w:rPr>
          <w:i/>
        </w:rPr>
        <w:tab/>
      </w:r>
      <w:r w:rsidRPr="008C6DE3">
        <w:rPr>
          <w:i/>
        </w:rPr>
        <w:tab/>
      </w:r>
      <w:r w:rsidRPr="008C6DE3">
        <w:rPr>
          <w:i/>
        </w:rPr>
        <w:tab/>
        <w:t>workshop schedule together in class</w:t>
      </w:r>
    </w:p>
    <w:p w14:paraId="1DF6461E" w14:textId="77777777" w:rsidR="004F4739" w:rsidRDefault="004F4739" w:rsidP="004F4739">
      <w:pPr>
        <w:ind w:left="2160"/>
        <w:rPr>
          <w:b/>
          <w:highlight w:val="white"/>
        </w:rPr>
      </w:pPr>
    </w:p>
    <w:p w14:paraId="150C37E8" w14:textId="10C984BF" w:rsidR="004F4739" w:rsidRDefault="004F4739" w:rsidP="004F4739">
      <w:pPr>
        <w:ind w:left="2160"/>
        <w:rPr>
          <w:b/>
          <w:highlight w:val="white"/>
        </w:rPr>
      </w:pPr>
      <w:r w:rsidRPr="008C6DE3">
        <w:rPr>
          <w:b/>
          <w:highlight w:val="white"/>
        </w:rPr>
        <w:t xml:space="preserve">Thursday: </w:t>
      </w:r>
    </w:p>
    <w:p w14:paraId="6DA3A56A" w14:textId="77777777" w:rsidR="004F4739" w:rsidRDefault="004F4739" w:rsidP="004F4739">
      <w:pPr>
        <w:ind w:left="2160"/>
        <w:rPr>
          <w:b/>
          <w:highlight w:val="white"/>
        </w:rPr>
      </w:pPr>
    </w:p>
    <w:p w14:paraId="31A04FD6" w14:textId="0197CDB8" w:rsidR="004F4739" w:rsidRPr="008C6DE3" w:rsidRDefault="004F4739" w:rsidP="004F4739">
      <w:pPr>
        <w:ind w:left="2160"/>
        <w:rPr>
          <w:b/>
          <w:highlight w:val="white"/>
        </w:rPr>
      </w:pPr>
      <w:r w:rsidRPr="008C6DE3">
        <w:rPr>
          <w:b/>
          <w:highlight w:val="white"/>
          <w:u w:val="single"/>
        </w:rPr>
        <w:t>Conversation Analysis: Turn-taking</w:t>
      </w:r>
    </w:p>
    <w:p w14:paraId="64880E54" w14:textId="77777777" w:rsidR="004F4739" w:rsidRPr="008C6DE3" w:rsidRDefault="004F4739" w:rsidP="004F4739">
      <w:pPr>
        <w:tabs>
          <w:tab w:val="left" w:pos="-720"/>
        </w:tabs>
        <w:spacing w:line="240" w:lineRule="atLeast"/>
        <w:ind w:right="1440"/>
        <w:rPr>
          <w:highlight w:val="white"/>
        </w:rPr>
      </w:pPr>
    </w:p>
    <w:p w14:paraId="529AA021" w14:textId="77777777" w:rsidR="004F4739" w:rsidRPr="008C6DE3" w:rsidRDefault="004F4739" w:rsidP="004F4739">
      <w:pPr>
        <w:ind w:left="1440" w:firstLine="720"/>
        <w:rPr>
          <w:highlight w:val="white"/>
        </w:rPr>
      </w:pPr>
      <w:r w:rsidRPr="008C6DE3">
        <w:rPr>
          <w:b/>
          <w:highlight w:val="white"/>
        </w:rPr>
        <w:t xml:space="preserve">Sacks, </w:t>
      </w:r>
      <w:r w:rsidRPr="008C6DE3">
        <w:rPr>
          <w:highlight w:val="white"/>
        </w:rPr>
        <w:t>Harvey</w:t>
      </w:r>
      <w:r w:rsidRPr="008C6DE3">
        <w:rPr>
          <w:b/>
          <w:highlight w:val="white"/>
        </w:rPr>
        <w:t xml:space="preserve">, </w:t>
      </w:r>
      <w:proofErr w:type="spellStart"/>
      <w:r w:rsidRPr="008C6DE3">
        <w:rPr>
          <w:b/>
          <w:highlight w:val="white"/>
        </w:rPr>
        <w:t>Schegloff</w:t>
      </w:r>
      <w:proofErr w:type="spellEnd"/>
      <w:r w:rsidRPr="008C6DE3">
        <w:rPr>
          <w:b/>
          <w:highlight w:val="white"/>
        </w:rPr>
        <w:t xml:space="preserve">, </w:t>
      </w:r>
      <w:r w:rsidRPr="008C6DE3">
        <w:rPr>
          <w:highlight w:val="white"/>
        </w:rPr>
        <w:t>Emanuel</w:t>
      </w:r>
      <w:r w:rsidRPr="008C6DE3">
        <w:rPr>
          <w:b/>
          <w:highlight w:val="white"/>
        </w:rPr>
        <w:t xml:space="preserve"> </w:t>
      </w:r>
      <w:r w:rsidRPr="008C6DE3">
        <w:rPr>
          <w:highlight w:val="white"/>
        </w:rPr>
        <w:t xml:space="preserve">and </w:t>
      </w:r>
      <w:r w:rsidRPr="008C6DE3">
        <w:rPr>
          <w:b/>
          <w:highlight w:val="white"/>
        </w:rPr>
        <w:t xml:space="preserve">Jefferson, </w:t>
      </w:r>
      <w:r w:rsidRPr="008C6DE3">
        <w:rPr>
          <w:highlight w:val="white"/>
        </w:rPr>
        <w:t xml:space="preserve">Gail. </w:t>
      </w:r>
    </w:p>
    <w:p w14:paraId="10FDF63F" w14:textId="77777777" w:rsidR="004F4739" w:rsidRDefault="004F4739" w:rsidP="004F4739">
      <w:pPr>
        <w:tabs>
          <w:tab w:val="left" w:pos="-720"/>
        </w:tabs>
        <w:spacing w:line="240" w:lineRule="atLeast"/>
        <w:ind w:left="2160" w:right="1440"/>
        <w:rPr>
          <w:highlight w:val="white"/>
        </w:rPr>
      </w:pPr>
      <w:r w:rsidRPr="008C6DE3">
        <w:rPr>
          <w:highlight w:val="white"/>
        </w:rPr>
        <w:t xml:space="preserve">1974.  A simplest systematics for the organization of </w:t>
      </w:r>
      <w:proofErr w:type="spellStart"/>
      <w:r w:rsidRPr="008C6DE3">
        <w:rPr>
          <w:highlight w:val="white"/>
        </w:rPr>
        <w:t>turntaking</w:t>
      </w:r>
      <w:proofErr w:type="spellEnd"/>
      <w:r w:rsidRPr="008C6DE3">
        <w:rPr>
          <w:highlight w:val="white"/>
        </w:rPr>
        <w:t xml:space="preserve"> for conversation.  </w:t>
      </w:r>
      <w:r w:rsidRPr="008C6DE3">
        <w:rPr>
          <w:i/>
          <w:highlight w:val="white"/>
        </w:rPr>
        <w:t>Language</w:t>
      </w:r>
      <w:r w:rsidRPr="008C6DE3">
        <w:rPr>
          <w:highlight w:val="white"/>
        </w:rPr>
        <w:t xml:space="preserve"> 50, 696-735.</w:t>
      </w:r>
    </w:p>
    <w:p w14:paraId="3787C8BE" w14:textId="77777777" w:rsidR="00123DC8" w:rsidRDefault="00123DC8" w:rsidP="004F4739">
      <w:pPr>
        <w:tabs>
          <w:tab w:val="left" w:pos="-720"/>
        </w:tabs>
        <w:spacing w:line="240" w:lineRule="atLeast"/>
        <w:ind w:left="2160" w:right="1440"/>
        <w:rPr>
          <w:highlight w:val="white"/>
        </w:rPr>
      </w:pPr>
    </w:p>
    <w:p w14:paraId="78939474" w14:textId="77777777" w:rsidR="003806CD" w:rsidRDefault="00123DC8" w:rsidP="003806CD">
      <w:pPr>
        <w:tabs>
          <w:tab w:val="left" w:pos="-720"/>
        </w:tabs>
        <w:spacing w:line="240" w:lineRule="atLeast"/>
        <w:ind w:left="2160" w:right="1440"/>
      </w:pPr>
      <w:r w:rsidRPr="003806CD">
        <w:rPr>
          <w:b/>
          <w:bCs/>
        </w:rPr>
        <w:t>Goodwin</w:t>
      </w:r>
      <w:r w:rsidR="003806CD" w:rsidRPr="003806CD">
        <w:t>, Charles.</w:t>
      </w:r>
      <w:r w:rsidRPr="003806CD">
        <w:t xml:space="preserve"> 1979</w:t>
      </w:r>
      <w:r w:rsidR="003806CD" w:rsidRPr="003806CD">
        <w:t xml:space="preserve">. </w:t>
      </w:r>
      <w:r w:rsidR="003806CD">
        <w:t>The Interactive Construction of a</w:t>
      </w:r>
    </w:p>
    <w:p w14:paraId="75DDFA49" w14:textId="1CE8614A" w:rsidR="00DF78BE" w:rsidRPr="008C6DE3" w:rsidRDefault="003806CD" w:rsidP="001E33BA">
      <w:pPr>
        <w:tabs>
          <w:tab w:val="left" w:pos="-720"/>
        </w:tabs>
        <w:spacing w:line="240" w:lineRule="atLeast"/>
        <w:ind w:left="2160" w:right="1440"/>
      </w:pPr>
      <w:r>
        <w:t xml:space="preserve">Sentence in Natural Conversation. </w:t>
      </w:r>
      <w:r w:rsidRPr="003806CD">
        <w:rPr>
          <w:i/>
          <w:iCs/>
        </w:rPr>
        <w:t xml:space="preserve">Everyday language: </w:t>
      </w:r>
      <w:r>
        <w:rPr>
          <w:i/>
          <w:iCs/>
        </w:rPr>
        <w:t>s</w:t>
      </w:r>
      <w:r w:rsidRPr="003806CD">
        <w:rPr>
          <w:i/>
          <w:iCs/>
        </w:rPr>
        <w:t>tudies in ethnomethodology</w:t>
      </w:r>
      <w:r>
        <w:t xml:space="preserve">. G. </w:t>
      </w:r>
      <w:proofErr w:type="spellStart"/>
      <w:r>
        <w:t>Psathas</w:t>
      </w:r>
      <w:proofErr w:type="spellEnd"/>
      <w:r>
        <w:t>. New York, Irvington Publishers: 97-121.</w:t>
      </w:r>
    </w:p>
    <w:p w14:paraId="5FD7C26C" w14:textId="77777777" w:rsidR="00DF78BE" w:rsidRPr="008C6DE3" w:rsidRDefault="00DF78BE" w:rsidP="00DF78BE">
      <w:pPr>
        <w:rPr>
          <w:b/>
          <w:highlight w:val="white"/>
        </w:rPr>
      </w:pPr>
    </w:p>
    <w:p w14:paraId="3B4357E8" w14:textId="77777777" w:rsidR="004C1508" w:rsidRDefault="004C1508" w:rsidP="00DF78BE">
      <w:pPr>
        <w:ind w:left="2160" w:hanging="2160"/>
        <w:rPr>
          <w:b/>
          <w:highlight w:val="white"/>
        </w:rPr>
      </w:pPr>
    </w:p>
    <w:p w14:paraId="337F1C5C" w14:textId="77777777" w:rsidR="004C1508" w:rsidRDefault="004C1508" w:rsidP="00DF78BE">
      <w:pPr>
        <w:ind w:left="2160" w:hanging="2160"/>
        <w:rPr>
          <w:b/>
          <w:highlight w:val="white"/>
        </w:rPr>
      </w:pPr>
    </w:p>
    <w:p w14:paraId="104FC775" w14:textId="77777777" w:rsidR="004C1508" w:rsidRDefault="004C1508" w:rsidP="00DF78BE">
      <w:pPr>
        <w:ind w:left="2160" w:hanging="2160"/>
        <w:rPr>
          <w:b/>
          <w:highlight w:val="white"/>
        </w:rPr>
      </w:pPr>
    </w:p>
    <w:p w14:paraId="212A6997" w14:textId="77777777" w:rsidR="004C1508" w:rsidRDefault="004C1508" w:rsidP="00DF78BE">
      <w:pPr>
        <w:ind w:left="2160" w:hanging="2160"/>
        <w:rPr>
          <w:b/>
          <w:highlight w:val="white"/>
        </w:rPr>
      </w:pPr>
    </w:p>
    <w:p w14:paraId="661EA4B6" w14:textId="77777777" w:rsidR="004C1508" w:rsidRDefault="004C1508" w:rsidP="00DF78BE">
      <w:pPr>
        <w:ind w:left="2160" w:hanging="2160"/>
        <w:rPr>
          <w:b/>
          <w:highlight w:val="white"/>
        </w:rPr>
      </w:pPr>
    </w:p>
    <w:p w14:paraId="1C02104F" w14:textId="77777777" w:rsidR="004C1508" w:rsidRDefault="004C1508" w:rsidP="00DF78BE">
      <w:pPr>
        <w:ind w:left="2160" w:hanging="2160"/>
        <w:rPr>
          <w:b/>
          <w:highlight w:val="white"/>
        </w:rPr>
      </w:pPr>
    </w:p>
    <w:p w14:paraId="0CEDAABF" w14:textId="77777777" w:rsidR="004C1508" w:rsidRDefault="004C1508" w:rsidP="00DF78BE">
      <w:pPr>
        <w:ind w:left="2160" w:hanging="2160"/>
        <w:rPr>
          <w:b/>
          <w:highlight w:val="white"/>
        </w:rPr>
      </w:pPr>
    </w:p>
    <w:p w14:paraId="0C798AFB" w14:textId="77777777" w:rsidR="004C1508" w:rsidRDefault="004C1508" w:rsidP="00DF78BE">
      <w:pPr>
        <w:ind w:left="2160" w:hanging="2160"/>
        <w:rPr>
          <w:b/>
          <w:highlight w:val="white"/>
        </w:rPr>
      </w:pPr>
    </w:p>
    <w:p w14:paraId="734A8578" w14:textId="14BC0787" w:rsidR="00DF78BE" w:rsidRPr="004F4739" w:rsidRDefault="00DF78BE" w:rsidP="00DF78BE">
      <w:pPr>
        <w:ind w:left="2160" w:hanging="2160"/>
        <w:rPr>
          <w:b/>
          <w:strike/>
          <w:highlight w:val="white"/>
        </w:rPr>
      </w:pPr>
      <w:r>
        <w:rPr>
          <w:b/>
          <w:highlight w:val="white"/>
        </w:rPr>
        <w:t>February</w:t>
      </w:r>
      <w:r w:rsidRPr="008C6DE3">
        <w:rPr>
          <w:b/>
          <w:highlight w:val="white"/>
        </w:rPr>
        <w:t xml:space="preserve"> </w:t>
      </w:r>
      <w:r>
        <w:rPr>
          <w:b/>
          <w:highlight w:val="white"/>
        </w:rPr>
        <w:t>11</w:t>
      </w:r>
      <w:r w:rsidRPr="008C6DE3">
        <w:rPr>
          <w:b/>
          <w:highlight w:val="white"/>
        </w:rPr>
        <w:t>-</w:t>
      </w:r>
      <w:r>
        <w:rPr>
          <w:b/>
          <w:highlight w:val="white"/>
        </w:rPr>
        <w:t>13</w:t>
      </w:r>
      <w:r w:rsidRPr="008C6DE3">
        <w:rPr>
          <w:b/>
          <w:highlight w:val="white"/>
        </w:rPr>
        <w:tab/>
      </w:r>
      <w:r w:rsidRPr="00C11D87">
        <w:rPr>
          <w:b/>
          <w:highlight w:val="white"/>
        </w:rPr>
        <w:t>*</w:t>
      </w:r>
      <w:r w:rsidRPr="00C11D87">
        <w:rPr>
          <w:b/>
          <w:highlight w:val="white"/>
          <w:u w:val="single"/>
        </w:rPr>
        <w:t>Conversation Analysis: Adjacency Pairs</w:t>
      </w:r>
      <w:r w:rsidR="00C11D87" w:rsidRPr="00C11D87">
        <w:rPr>
          <w:b/>
          <w:highlight w:val="white"/>
          <w:u w:val="single"/>
        </w:rPr>
        <w:t xml:space="preserve"> </w:t>
      </w:r>
      <w:r w:rsidRPr="00C11D87">
        <w:rPr>
          <w:b/>
          <w:highlight w:val="white"/>
          <w:u w:val="single"/>
        </w:rPr>
        <w:t>and Repair</w:t>
      </w:r>
    </w:p>
    <w:p w14:paraId="0CEF3D70" w14:textId="77777777" w:rsidR="00DF78BE" w:rsidRDefault="00DF78BE" w:rsidP="00DF78BE">
      <w:pPr>
        <w:ind w:left="2160"/>
        <w:rPr>
          <w:b/>
          <w:highlight w:val="white"/>
        </w:rPr>
      </w:pPr>
      <w:r w:rsidRPr="00C11D87">
        <w:rPr>
          <w:b/>
          <w:highlight w:val="white"/>
        </w:rPr>
        <w:t>BY TUESDAY, HAVE THE READINGS DONE</w:t>
      </w:r>
    </w:p>
    <w:p w14:paraId="55BBF3C7" w14:textId="77777777" w:rsidR="00C11D87" w:rsidRDefault="00C11D87" w:rsidP="00DF78BE">
      <w:pPr>
        <w:ind w:left="2160"/>
        <w:rPr>
          <w:b/>
          <w:highlight w:val="white"/>
        </w:rPr>
      </w:pPr>
    </w:p>
    <w:p w14:paraId="0859A62B" w14:textId="77777777" w:rsidR="00C11D87" w:rsidRDefault="00C11D87" w:rsidP="00C11D87">
      <w:pPr>
        <w:ind w:left="2160"/>
        <w:rPr>
          <w:highlight w:val="white"/>
        </w:rPr>
      </w:pPr>
      <w:proofErr w:type="spellStart"/>
      <w:r w:rsidRPr="008C6DE3">
        <w:rPr>
          <w:b/>
          <w:highlight w:val="white"/>
        </w:rPr>
        <w:t>Schegloff</w:t>
      </w:r>
      <w:proofErr w:type="spellEnd"/>
      <w:r w:rsidRPr="008C6DE3">
        <w:rPr>
          <w:b/>
          <w:highlight w:val="white"/>
        </w:rPr>
        <w:t xml:space="preserve">, </w:t>
      </w:r>
      <w:r w:rsidRPr="008C6DE3">
        <w:rPr>
          <w:highlight w:val="white"/>
        </w:rPr>
        <w:t>Emanuel</w:t>
      </w:r>
      <w:r w:rsidRPr="008C6DE3">
        <w:rPr>
          <w:b/>
          <w:highlight w:val="white"/>
        </w:rPr>
        <w:t xml:space="preserve">, </w:t>
      </w:r>
      <w:r w:rsidRPr="008C6DE3">
        <w:rPr>
          <w:highlight w:val="white"/>
        </w:rPr>
        <w:t>and</w:t>
      </w:r>
      <w:r w:rsidRPr="008C6DE3">
        <w:rPr>
          <w:b/>
          <w:highlight w:val="white"/>
        </w:rPr>
        <w:t xml:space="preserve"> Sacks</w:t>
      </w:r>
      <w:r w:rsidRPr="008C6DE3">
        <w:rPr>
          <w:highlight w:val="white"/>
        </w:rPr>
        <w:t xml:space="preserve">, Harvey. 1973. </w:t>
      </w:r>
      <w:proofErr w:type="gramStart"/>
      <w:r w:rsidRPr="008C6DE3">
        <w:rPr>
          <w:highlight w:val="white"/>
        </w:rPr>
        <w:t>Opening up</w:t>
      </w:r>
      <w:proofErr w:type="gramEnd"/>
      <w:r w:rsidRPr="008C6DE3">
        <w:rPr>
          <w:highlight w:val="white"/>
        </w:rPr>
        <w:t xml:space="preserve"> closings.  </w:t>
      </w:r>
      <w:proofErr w:type="spellStart"/>
      <w:r w:rsidRPr="008C6DE3">
        <w:rPr>
          <w:i/>
          <w:highlight w:val="white"/>
        </w:rPr>
        <w:t>Semiotica</w:t>
      </w:r>
      <w:proofErr w:type="spellEnd"/>
      <w:r w:rsidRPr="008C6DE3">
        <w:rPr>
          <w:highlight w:val="white"/>
        </w:rPr>
        <w:t xml:space="preserve"> 8, 289-327.</w:t>
      </w:r>
    </w:p>
    <w:p w14:paraId="72486FB9" w14:textId="77777777" w:rsidR="00C11D87" w:rsidRDefault="00C11D87" w:rsidP="00C11D87">
      <w:pPr>
        <w:ind w:left="2160"/>
        <w:rPr>
          <w:highlight w:val="white"/>
        </w:rPr>
      </w:pPr>
    </w:p>
    <w:p w14:paraId="5FF2FD92" w14:textId="77777777" w:rsidR="00C11D87" w:rsidRPr="000A5EB0" w:rsidRDefault="00C11D87" w:rsidP="00C11D87">
      <w:pPr>
        <w:tabs>
          <w:tab w:val="left" w:pos="-720"/>
        </w:tabs>
        <w:suppressAutoHyphens/>
        <w:spacing w:line="240" w:lineRule="atLeast"/>
        <w:ind w:left="2160" w:right="720"/>
      </w:pPr>
      <w:r w:rsidRPr="000A5EB0">
        <w:rPr>
          <w:b/>
        </w:rPr>
        <w:t>Goffman</w:t>
      </w:r>
      <w:r w:rsidRPr="000A5EB0">
        <w:t xml:space="preserve">, Erving.  1981.  Replies and responses.  In: E. </w:t>
      </w:r>
      <w:proofErr w:type="gramStart"/>
      <w:r w:rsidRPr="000A5EB0">
        <w:t xml:space="preserve">Goffman,  </w:t>
      </w:r>
      <w:r w:rsidRPr="000A5EB0">
        <w:rPr>
          <w:i/>
        </w:rPr>
        <w:t>Forms</w:t>
      </w:r>
      <w:proofErr w:type="gramEnd"/>
      <w:r w:rsidRPr="000A5EB0">
        <w:rPr>
          <w:i/>
        </w:rPr>
        <w:t xml:space="preserve"> of Talk</w:t>
      </w:r>
      <w:r w:rsidRPr="000A5EB0">
        <w:t>, 5-77.  Philadelphia: University of Pennsylvania.</w:t>
      </w:r>
    </w:p>
    <w:p w14:paraId="20B6C9D6" w14:textId="77777777" w:rsidR="00C11D87" w:rsidRPr="008C6DE3" w:rsidRDefault="00C11D87" w:rsidP="00C11D87">
      <w:pPr>
        <w:rPr>
          <w:highlight w:val="white"/>
        </w:rPr>
      </w:pPr>
    </w:p>
    <w:p w14:paraId="1F69E365" w14:textId="77777777" w:rsidR="00C11D87" w:rsidRPr="008C6DE3" w:rsidRDefault="00C11D87" w:rsidP="00C11D87">
      <w:pPr>
        <w:tabs>
          <w:tab w:val="left" w:pos="-720"/>
        </w:tabs>
        <w:suppressAutoHyphens/>
        <w:spacing w:line="240" w:lineRule="atLeast"/>
        <w:ind w:left="2160" w:right="720"/>
        <w:rPr>
          <w:b/>
        </w:rPr>
      </w:pPr>
      <w:proofErr w:type="spellStart"/>
      <w:r w:rsidRPr="008C6DE3">
        <w:rPr>
          <w:b/>
        </w:rPr>
        <w:t>Schegloff</w:t>
      </w:r>
      <w:proofErr w:type="spellEnd"/>
      <w:r w:rsidRPr="008C6DE3">
        <w:t xml:space="preserve">, E., G. </w:t>
      </w:r>
      <w:r w:rsidRPr="008C6DE3">
        <w:rPr>
          <w:b/>
        </w:rPr>
        <w:t>Jefferson</w:t>
      </w:r>
      <w:r w:rsidRPr="008C6DE3">
        <w:t xml:space="preserve">, and H. </w:t>
      </w:r>
      <w:r w:rsidRPr="008C6DE3">
        <w:rPr>
          <w:b/>
        </w:rPr>
        <w:t>Sacks</w:t>
      </w:r>
      <w:r w:rsidRPr="008C6DE3">
        <w:t xml:space="preserve">.  1977.  The preference for self-correction in the organization of repair in conversation.  </w:t>
      </w:r>
      <w:r w:rsidRPr="008C6DE3">
        <w:rPr>
          <w:i/>
        </w:rPr>
        <w:t>Language</w:t>
      </w:r>
      <w:r w:rsidRPr="008C6DE3">
        <w:t xml:space="preserve"> 53, 361-82.</w:t>
      </w:r>
    </w:p>
    <w:p w14:paraId="5DDE2C2A" w14:textId="77777777" w:rsidR="00DF78BE" w:rsidRPr="008C6DE3" w:rsidRDefault="00DF78BE" w:rsidP="00DF78BE">
      <w:pPr>
        <w:rPr>
          <w:highlight w:val="white"/>
        </w:rPr>
      </w:pPr>
    </w:p>
    <w:p w14:paraId="2F5136D4" w14:textId="77777777" w:rsidR="00DF78BE" w:rsidRPr="008C6DE3" w:rsidRDefault="00DF78BE" w:rsidP="00DF78BE">
      <w:pPr>
        <w:tabs>
          <w:tab w:val="left" w:pos="-720"/>
        </w:tabs>
        <w:spacing w:line="240" w:lineRule="atLeast"/>
        <w:ind w:right="1440"/>
        <w:rPr>
          <w:b/>
          <w:highlight w:val="white"/>
        </w:rPr>
      </w:pPr>
      <w:r w:rsidRPr="008C6DE3">
        <w:rPr>
          <w:highlight w:val="white"/>
        </w:rPr>
        <w:tab/>
      </w:r>
      <w:r w:rsidRPr="008C6DE3">
        <w:rPr>
          <w:highlight w:val="white"/>
        </w:rPr>
        <w:tab/>
      </w:r>
      <w:r w:rsidRPr="008C6DE3">
        <w:rPr>
          <w:highlight w:val="white"/>
        </w:rPr>
        <w:tab/>
      </w:r>
      <w:r w:rsidRPr="008C6DE3">
        <w:rPr>
          <w:b/>
          <w:highlight w:val="white"/>
        </w:rPr>
        <w:t xml:space="preserve">THURSDAYS WILL NOW BE STUDENT </w:t>
      </w:r>
      <w:r w:rsidRPr="008C6DE3">
        <w:rPr>
          <w:b/>
          <w:highlight w:val="white"/>
        </w:rPr>
        <w:tab/>
      </w:r>
      <w:r w:rsidRPr="008C6DE3">
        <w:rPr>
          <w:b/>
          <w:highlight w:val="white"/>
        </w:rPr>
        <w:tab/>
      </w:r>
      <w:r w:rsidRPr="008C6DE3">
        <w:rPr>
          <w:b/>
          <w:highlight w:val="white"/>
        </w:rPr>
        <w:tab/>
      </w:r>
      <w:r w:rsidRPr="008C6DE3">
        <w:rPr>
          <w:b/>
          <w:highlight w:val="white"/>
        </w:rPr>
        <w:tab/>
      </w:r>
      <w:r w:rsidRPr="008C6DE3">
        <w:rPr>
          <w:b/>
          <w:highlight w:val="white"/>
        </w:rPr>
        <w:tab/>
        <w:t>PRESENTATION/WORKSHOP DAYS</w:t>
      </w:r>
    </w:p>
    <w:p w14:paraId="59B12840" w14:textId="77777777" w:rsidR="00DF78BE" w:rsidRDefault="00DF78BE" w:rsidP="00DF78BE">
      <w:pPr>
        <w:tabs>
          <w:tab w:val="left" w:pos="-720"/>
        </w:tabs>
        <w:spacing w:line="240" w:lineRule="atLeast"/>
        <w:ind w:right="1440"/>
        <w:rPr>
          <w:b/>
          <w:highlight w:val="white"/>
        </w:rPr>
      </w:pPr>
      <w:r w:rsidRPr="008C6DE3">
        <w:rPr>
          <w:b/>
          <w:highlight w:val="white"/>
        </w:rPr>
        <w:tab/>
      </w:r>
      <w:r w:rsidRPr="008C6DE3">
        <w:rPr>
          <w:b/>
          <w:highlight w:val="white"/>
        </w:rPr>
        <w:tab/>
      </w:r>
      <w:r w:rsidRPr="008C6DE3">
        <w:rPr>
          <w:b/>
          <w:highlight w:val="white"/>
        </w:rPr>
        <w:tab/>
        <w:t>workshop on turn-taking/adjacency pairs</w:t>
      </w:r>
      <w:r>
        <w:rPr>
          <w:b/>
          <w:highlight w:val="white"/>
        </w:rPr>
        <w:t>/repair</w:t>
      </w:r>
    </w:p>
    <w:p w14:paraId="7C61F2CB" w14:textId="77777777" w:rsidR="00DF78BE" w:rsidRPr="008C6DE3" w:rsidRDefault="00DF78BE" w:rsidP="00DF78BE">
      <w:pPr>
        <w:tabs>
          <w:tab w:val="left" w:pos="-720"/>
        </w:tabs>
        <w:spacing w:line="240" w:lineRule="atLeast"/>
        <w:ind w:right="1440"/>
        <w:rPr>
          <w:highlight w:val="white"/>
        </w:rPr>
      </w:pPr>
    </w:p>
    <w:p w14:paraId="54AC43E4" w14:textId="77777777" w:rsidR="00DF78BE" w:rsidRPr="008C6DE3" w:rsidRDefault="00DF78BE" w:rsidP="00DF78BE">
      <w:pPr>
        <w:rPr>
          <w:b/>
          <w:highlight w:val="white"/>
          <w:u w:val="single"/>
        </w:rPr>
      </w:pPr>
    </w:p>
    <w:p w14:paraId="6FB55C1D" w14:textId="77777777" w:rsidR="00DF78BE" w:rsidRPr="008C6DE3" w:rsidRDefault="00DF78BE" w:rsidP="00DF78BE">
      <w:pPr>
        <w:rPr>
          <w:b/>
          <w:highlight w:val="white"/>
          <w:u w:val="single"/>
        </w:rPr>
      </w:pPr>
      <w:r>
        <w:rPr>
          <w:b/>
          <w:highlight w:val="white"/>
        </w:rPr>
        <w:t>February</w:t>
      </w:r>
      <w:r w:rsidRPr="008C6DE3">
        <w:rPr>
          <w:b/>
          <w:highlight w:val="white"/>
        </w:rPr>
        <w:t xml:space="preserve"> </w:t>
      </w:r>
      <w:r>
        <w:rPr>
          <w:b/>
          <w:highlight w:val="white"/>
        </w:rPr>
        <w:t>18-20</w:t>
      </w:r>
      <w:r w:rsidRPr="008C6DE3">
        <w:rPr>
          <w:b/>
          <w:highlight w:val="white"/>
        </w:rPr>
        <w:t xml:space="preserve">   </w:t>
      </w:r>
      <w:r w:rsidRPr="008C6DE3">
        <w:rPr>
          <w:b/>
          <w:highlight w:val="white"/>
        </w:rPr>
        <w:tab/>
        <w:t>*</w:t>
      </w:r>
      <w:r w:rsidRPr="008C6DE3">
        <w:rPr>
          <w:b/>
          <w:highlight w:val="white"/>
          <w:u w:val="single"/>
        </w:rPr>
        <w:t>Repetition/intertextuality within and across conversations</w:t>
      </w:r>
    </w:p>
    <w:p w14:paraId="1B9BC005" w14:textId="77777777" w:rsidR="00DF78BE" w:rsidRPr="008C6DE3" w:rsidRDefault="00DF78BE" w:rsidP="00DF78BE">
      <w:pPr>
        <w:rPr>
          <w:b/>
        </w:rPr>
      </w:pPr>
      <w:r w:rsidRPr="008C6DE3">
        <w:rPr>
          <w:b/>
        </w:rPr>
        <w:tab/>
      </w:r>
      <w:r w:rsidRPr="008C6DE3">
        <w:rPr>
          <w:b/>
        </w:rPr>
        <w:tab/>
      </w:r>
      <w:r w:rsidRPr="008C6DE3">
        <w:rPr>
          <w:b/>
        </w:rPr>
        <w:tab/>
        <w:t>SHORT PAPERS NOW DUE THURSDAYS: paper on turn-</w:t>
      </w:r>
      <w:r w:rsidRPr="008C6DE3">
        <w:rPr>
          <w:b/>
        </w:rPr>
        <w:tab/>
      </w:r>
      <w:r w:rsidRPr="008C6DE3">
        <w:rPr>
          <w:b/>
        </w:rPr>
        <w:tab/>
      </w:r>
      <w:r w:rsidRPr="008C6DE3">
        <w:rPr>
          <w:b/>
        </w:rPr>
        <w:tab/>
      </w:r>
      <w:r w:rsidRPr="008C6DE3">
        <w:rPr>
          <w:b/>
        </w:rPr>
        <w:tab/>
      </w:r>
      <w:r w:rsidRPr="008C6DE3">
        <w:rPr>
          <w:b/>
        </w:rPr>
        <w:tab/>
        <w:t xml:space="preserve">taking/adjacency pairs (option 1 of </w:t>
      </w:r>
      <w:r>
        <w:rPr>
          <w:b/>
        </w:rPr>
        <w:t>6</w:t>
      </w:r>
      <w:r w:rsidRPr="008C6DE3">
        <w:rPr>
          <w:b/>
        </w:rPr>
        <w:t>)</w:t>
      </w:r>
      <w:r w:rsidRPr="008C6DE3">
        <w:tab/>
      </w:r>
      <w:r w:rsidRPr="008C6DE3">
        <w:tab/>
      </w:r>
      <w:r w:rsidRPr="008C6DE3">
        <w:tab/>
      </w:r>
      <w:r w:rsidRPr="008C6DE3">
        <w:br/>
      </w:r>
    </w:p>
    <w:p w14:paraId="4122407B" w14:textId="722876E6" w:rsidR="00DF78BE" w:rsidRDefault="00DF78BE" w:rsidP="00DF78BE">
      <w:pPr>
        <w:ind w:left="2160"/>
        <w:rPr>
          <w:highlight w:val="white"/>
        </w:rPr>
      </w:pPr>
      <w:r w:rsidRPr="008C6DE3">
        <w:rPr>
          <w:b/>
          <w:highlight w:val="white"/>
        </w:rPr>
        <w:t>Tannen</w:t>
      </w:r>
      <w:r w:rsidRPr="008C6DE3">
        <w:rPr>
          <w:highlight w:val="white"/>
        </w:rPr>
        <w:t xml:space="preserve">, Deborah.  1989.  </w:t>
      </w:r>
      <w:r w:rsidRPr="008C6DE3">
        <w:rPr>
          <w:i/>
          <w:highlight w:val="white"/>
        </w:rPr>
        <w:t>Talking Voices</w:t>
      </w:r>
      <w:r w:rsidRPr="008C6DE3">
        <w:rPr>
          <w:highlight w:val="white"/>
        </w:rPr>
        <w:t>, chapters 3 (Repetition in conversation: toward a poetics of talk) and 4 (Oh talking voice that is so sweet:  Constructing dialogue in conversation). Cambridge</w:t>
      </w:r>
      <w:r w:rsidR="0068308A">
        <w:rPr>
          <w:highlight w:val="white"/>
        </w:rPr>
        <w:t xml:space="preserve"> University Press</w:t>
      </w:r>
      <w:r w:rsidRPr="008C6DE3">
        <w:rPr>
          <w:highlight w:val="white"/>
        </w:rPr>
        <w:t>.</w:t>
      </w:r>
    </w:p>
    <w:p w14:paraId="77541490" w14:textId="0AA25AD4" w:rsidR="006D5D10" w:rsidRPr="0068308A" w:rsidRDefault="006D5D10" w:rsidP="00DF78BE">
      <w:r w:rsidRPr="0068308A">
        <w:tab/>
      </w:r>
      <w:r w:rsidRPr="0068308A">
        <w:tab/>
      </w:r>
      <w:r w:rsidRPr="0068308A">
        <w:tab/>
      </w:r>
    </w:p>
    <w:p w14:paraId="348E4F18" w14:textId="487327B1" w:rsidR="0068308A" w:rsidRDefault="006D5D10" w:rsidP="00DF78BE">
      <w:r w:rsidRPr="0068308A">
        <w:tab/>
      </w:r>
      <w:r w:rsidRPr="0068308A">
        <w:tab/>
      </w:r>
      <w:r w:rsidRPr="0068308A">
        <w:tab/>
      </w:r>
      <w:r w:rsidRPr="0068308A">
        <w:rPr>
          <w:b/>
          <w:bCs/>
        </w:rPr>
        <w:t>Sierra</w:t>
      </w:r>
      <w:r w:rsidRPr="0068308A">
        <w:t>, Sylvia. 202</w:t>
      </w:r>
      <w:r w:rsidR="0068308A" w:rsidRPr="0068308A">
        <w:t>3.</w:t>
      </w:r>
      <w:r w:rsidR="0068308A">
        <w:t xml:space="preserve"> C</w:t>
      </w:r>
      <w:r w:rsidR="0068308A" w:rsidRPr="0068308A">
        <w:t>ontextualization cues for media references in</w:t>
      </w:r>
      <w:r w:rsidR="0068308A">
        <w:tab/>
      </w:r>
      <w:r w:rsidR="0068308A">
        <w:tab/>
      </w:r>
      <w:r w:rsidR="0068308A">
        <w:tab/>
      </w:r>
      <w:r w:rsidR="0068308A">
        <w:tab/>
      </w:r>
      <w:r w:rsidR="0068308A" w:rsidRPr="0068308A">
        <w:t xml:space="preserve">everyday conversation. </w:t>
      </w:r>
      <w:r w:rsidR="0068308A" w:rsidRPr="0068308A">
        <w:rPr>
          <w:i/>
          <w:iCs/>
        </w:rPr>
        <w:t>Language &amp; Communication</w:t>
      </w:r>
      <w:r w:rsidR="0068308A" w:rsidRPr="0068308A">
        <w:t xml:space="preserve"> 88 (2023): 99-110.</w:t>
      </w:r>
    </w:p>
    <w:p w14:paraId="35576CDF" w14:textId="77777777" w:rsidR="00DF78BE" w:rsidRPr="008C6DE3" w:rsidRDefault="00DF78BE" w:rsidP="00DF78BE">
      <w:pPr>
        <w:rPr>
          <w:highlight w:val="white"/>
        </w:rPr>
      </w:pPr>
    </w:p>
    <w:p w14:paraId="75F884F8" w14:textId="528C56CE" w:rsidR="00DF78BE" w:rsidRPr="008C6DE3" w:rsidRDefault="00DF78BE" w:rsidP="00DF78BE">
      <w:pPr>
        <w:rPr>
          <w:b/>
          <w:highlight w:val="white"/>
        </w:rPr>
      </w:pPr>
      <w:r w:rsidRPr="008C6DE3">
        <w:rPr>
          <w:highlight w:val="white"/>
        </w:rPr>
        <w:tab/>
      </w:r>
      <w:r w:rsidRPr="008C6DE3">
        <w:rPr>
          <w:highlight w:val="white"/>
        </w:rPr>
        <w:tab/>
      </w:r>
      <w:r w:rsidRPr="008C6DE3">
        <w:rPr>
          <w:highlight w:val="white"/>
        </w:rPr>
        <w:tab/>
      </w:r>
      <w:r w:rsidRPr="008C6DE3">
        <w:rPr>
          <w:b/>
          <w:highlight w:val="white"/>
        </w:rPr>
        <w:t>workshop on repetition</w:t>
      </w:r>
      <w:r w:rsidR="0068308A">
        <w:rPr>
          <w:b/>
          <w:highlight w:val="white"/>
        </w:rPr>
        <w:t>/intertextuality</w:t>
      </w:r>
    </w:p>
    <w:p w14:paraId="5A1215C1" w14:textId="77777777" w:rsidR="00DF78BE" w:rsidRDefault="00DF78BE" w:rsidP="00DF78BE">
      <w:pPr>
        <w:tabs>
          <w:tab w:val="left" w:pos="-720"/>
        </w:tabs>
        <w:spacing w:line="240" w:lineRule="atLeast"/>
        <w:ind w:right="1440"/>
        <w:rPr>
          <w:b/>
          <w:highlight w:val="white"/>
        </w:rPr>
      </w:pPr>
    </w:p>
    <w:p w14:paraId="02D96A1A" w14:textId="77777777" w:rsidR="00DF78BE" w:rsidRPr="008C6DE3" w:rsidRDefault="00DF78BE" w:rsidP="00DF78BE">
      <w:pPr>
        <w:tabs>
          <w:tab w:val="left" w:pos="-720"/>
        </w:tabs>
        <w:spacing w:line="240" w:lineRule="atLeast"/>
        <w:ind w:right="1440"/>
        <w:rPr>
          <w:b/>
          <w:highlight w:val="white"/>
        </w:rPr>
      </w:pPr>
    </w:p>
    <w:p w14:paraId="69C82AE1" w14:textId="77777777" w:rsidR="00DF78BE" w:rsidRPr="008C6DE3" w:rsidRDefault="00DF78BE" w:rsidP="00DF78BE">
      <w:pPr>
        <w:rPr>
          <w:b/>
          <w:highlight w:val="white"/>
        </w:rPr>
      </w:pPr>
      <w:r>
        <w:rPr>
          <w:b/>
          <w:highlight w:val="white"/>
        </w:rPr>
        <w:t>February</w:t>
      </w:r>
      <w:r w:rsidRPr="008C6DE3">
        <w:rPr>
          <w:b/>
          <w:highlight w:val="white"/>
        </w:rPr>
        <w:t xml:space="preserve"> </w:t>
      </w:r>
      <w:r>
        <w:rPr>
          <w:b/>
          <w:highlight w:val="white"/>
        </w:rPr>
        <w:t>25</w:t>
      </w:r>
      <w:r w:rsidRPr="008C6DE3">
        <w:rPr>
          <w:b/>
          <w:highlight w:val="white"/>
        </w:rPr>
        <w:t>-</w:t>
      </w:r>
      <w:r>
        <w:rPr>
          <w:b/>
        </w:rPr>
        <w:t>27</w:t>
      </w:r>
      <w:r w:rsidRPr="008C6DE3">
        <w:rPr>
          <w:highlight w:val="white"/>
        </w:rPr>
        <w:tab/>
        <w:t>*</w:t>
      </w:r>
      <w:r w:rsidRPr="008C6DE3">
        <w:rPr>
          <w:b/>
          <w:highlight w:val="white"/>
          <w:u w:val="single"/>
        </w:rPr>
        <w:t>Politeness/Conversational Style</w:t>
      </w:r>
      <w:r w:rsidRPr="008C6DE3">
        <w:rPr>
          <w:highlight w:val="white"/>
        </w:rPr>
        <w:tab/>
      </w:r>
    </w:p>
    <w:p w14:paraId="3F21E5DD" w14:textId="77777777" w:rsidR="00DF78BE" w:rsidRPr="008C6DE3" w:rsidRDefault="00DF78BE" w:rsidP="00DF78BE">
      <w:pPr>
        <w:rPr>
          <w:b/>
          <w:highlight w:val="white"/>
        </w:rPr>
      </w:pPr>
    </w:p>
    <w:p w14:paraId="127C1DE3" w14:textId="77777777" w:rsidR="00DF78BE" w:rsidRPr="008C6DE3" w:rsidRDefault="00DF78BE" w:rsidP="00DF78BE">
      <w:pPr>
        <w:ind w:left="2160"/>
        <w:rPr>
          <w:b/>
          <w:highlight w:val="white"/>
        </w:rPr>
      </w:pPr>
      <w:r w:rsidRPr="008C6DE3">
        <w:rPr>
          <w:b/>
          <w:highlight w:val="white"/>
        </w:rPr>
        <w:t xml:space="preserve">DUE:  paper on repetition/constructed dialogue (option 2 of </w:t>
      </w:r>
      <w:r>
        <w:rPr>
          <w:b/>
          <w:highlight w:val="white"/>
        </w:rPr>
        <w:t>6</w:t>
      </w:r>
      <w:r w:rsidRPr="008C6DE3">
        <w:rPr>
          <w:b/>
          <w:highlight w:val="white"/>
        </w:rPr>
        <w:t>)</w:t>
      </w:r>
    </w:p>
    <w:p w14:paraId="3E9355B2" w14:textId="77777777" w:rsidR="00DF78BE" w:rsidRPr="008C6DE3" w:rsidRDefault="00DF78BE" w:rsidP="00DF78BE">
      <w:pPr>
        <w:tabs>
          <w:tab w:val="left" w:pos="-720"/>
        </w:tabs>
        <w:spacing w:line="240" w:lineRule="atLeast"/>
        <w:ind w:left="2160" w:right="1440" w:hanging="2160"/>
        <w:rPr>
          <w:b/>
          <w:highlight w:val="white"/>
        </w:rPr>
      </w:pPr>
      <w:r w:rsidRPr="008C6DE3">
        <w:rPr>
          <w:b/>
          <w:highlight w:val="white"/>
        </w:rPr>
        <w:tab/>
      </w:r>
    </w:p>
    <w:p w14:paraId="354B6B66" w14:textId="25EDD53B" w:rsidR="00DF78BE" w:rsidRPr="008C6DE3" w:rsidRDefault="00DF78BE" w:rsidP="00DF78BE">
      <w:pPr>
        <w:tabs>
          <w:tab w:val="left" w:pos="-720"/>
        </w:tabs>
        <w:spacing w:line="240" w:lineRule="atLeast"/>
        <w:ind w:left="2160" w:right="1440" w:hanging="2160"/>
        <w:rPr>
          <w:highlight w:val="white"/>
        </w:rPr>
      </w:pPr>
      <w:r w:rsidRPr="008C6DE3">
        <w:rPr>
          <w:b/>
          <w:highlight w:val="white"/>
        </w:rPr>
        <w:tab/>
        <w:t>Brown</w:t>
      </w:r>
      <w:r w:rsidRPr="008C6DE3">
        <w:rPr>
          <w:highlight w:val="white"/>
        </w:rPr>
        <w:t xml:space="preserve">, Penelope and </w:t>
      </w:r>
      <w:r w:rsidRPr="008C6DE3">
        <w:rPr>
          <w:b/>
          <w:highlight w:val="white"/>
        </w:rPr>
        <w:t>Levinson</w:t>
      </w:r>
      <w:r w:rsidRPr="008C6DE3">
        <w:rPr>
          <w:highlight w:val="white"/>
        </w:rPr>
        <w:t xml:space="preserve">, Stephen.  1987.  </w:t>
      </w:r>
      <w:r w:rsidRPr="008C6DE3">
        <w:rPr>
          <w:i/>
          <w:highlight w:val="white"/>
        </w:rPr>
        <w:t>Politeness,</w:t>
      </w:r>
      <w:r w:rsidRPr="008C6DE3">
        <w:rPr>
          <w:highlight w:val="white"/>
        </w:rPr>
        <w:t xml:space="preserve"> chapter 1 (Introduction), pp. 55-91. Cambridge University Press.</w:t>
      </w:r>
    </w:p>
    <w:p w14:paraId="29640AD0" w14:textId="77777777" w:rsidR="00DF78BE" w:rsidRPr="008C6DE3" w:rsidRDefault="00DF78BE" w:rsidP="00DF78BE">
      <w:pPr>
        <w:tabs>
          <w:tab w:val="left" w:pos="-720"/>
        </w:tabs>
        <w:spacing w:line="240" w:lineRule="atLeast"/>
        <w:ind w:left="2160"/>
        <w:rPr>
          <w:b/>
          <w:highlight w:val="white"/>
        </w:rPr>
      </w:pPr>
    </w:p>
    <w:p w14:paraId="7DFF9078" w14:textId="7C92D758" w:rsidR="00DF78BE" w:rsidRPr="008C6DE3" w:rsidRDefault="00DF78BE" w:rsidP="00DF78BE">
      <w:pPr>
        <w:tabs>
          <w:tab w:val="left" w:pos="-720"/>
        </w:tabs>
        <w:spacing w:line="240" w:lineRule="atLeast"/>
        <w:ind w:left="2160"/>
        <w:rPr>
          <w:highlight w:val="white"/>
        </w:rPr>
      </w:pPr>
      <w:r w:rsidRPr="008C6DE3">
        <w:rPr>
          <w:b/>
          <w:highlight w:val="white"/>
        </w:rPr>
        <w:t>Tannen</w:t>
      </w:r>
      <w:r w:rsidRPr="008C6DE3">
        <w:rPr>
          <w:highlight w:val="white"/>
        </w:rPr>
        <w:t xml:space="preserve">, Deborah.  2005. </w:t>
      </w:r>
      <w:r w:rsidRPr="008C6DE3">
        <w:rPr>
          <w:i/>
          <w:highlight w:val="white"/>
        </w:rPr>
        <w:t>Conversational Style</w:t>
      </w:r>
      <w:r w:rsidRPr="008C6DE3">
        <w:rPr>
          <w:highlight w:val="white"/>
        </w:rPr>
        <w:t>, chapters 2-4.  Oxford University Press.</w:t>
      </w:r>
    </w:p>
    <w:p w14:paraId="505653AA" w14:textId="77777777" w:rsidR="00DF78BE" w:rsidRPr="008C6DE3" w:rsidRDefault="00DF78BE" w:rsidP="00DF78BE">
      <w:pPr>
        <w:rPr>
          <w:highlight w:val="white"/>
        </w:rPr>
      </w:pPr>
      <w:r w:rsidRPr="008C6DE3">
        <w:rPr>
          <w:highlight w:val="white"/>
        </w:rPr>
        <w:tab/>
      </w:r>
      <w:r w:rsidRPr="008C6DE3">
        <w:rPr>
          <w:highlight w:val="white"/>
        </w:rPr>
        <w:tab/>
      </w:r>
      <w:r w:rsidRPr="008C6DE3">
        <w:rPr>
          <w:highlight w:val="white"/>
        </w:rPr>
        <w:tab/>
      </w:r>
    </w:p>
    <w:p w14:paraId="1AD47534" w14:textId="77777777" w:rsidR="00DF78BE" w:rsidRPr="00A77C7E" w:rsidRDefault="00DF78BE" w:rsidP="00DF78BE">
      <w:pPr>
        <w:ind w:left="1440" w:firstLine="720"/>
        <w:rPr>
          <w:b/>
          <w:i/>
          <w:iCs/>
          <w:highlight w:val="white"/>
        </w:rPr>
      </w:pPr>
      <w:r w:rsidRPr="00A77C7E">
        <w:rPr>
          <w:b/>
          <w:i/>
          <w:iCs/>
          <w:highlight w:val="white"/>
        </w:rPr>
        <w:lastRenderedPageBreak/>
        <w:t>workshop on politeness theory/conversational style</w:t>
      </w:r>
    </w:p>
    <w:p w14:paraId="63A11A90" w14:textId="77777777" w:rsidR="00DF78BE" w:rsidRDefault="00DF78BE" w:rsidP="00DF78BE">
      <w:pPr>
        <w:ind w:left="1440" w:firstLine="720"/>
        <w:rPr>
          <w:b/>
          <w:highlight w:val="white"/>
        </w:rPr>
      </w:pPr>
    </w:p>
    <w:p w14:paraId="3684FBE0" w14:textId="0C6784C7" w:rsidR="00DF78BE" w:rsidRPr="00B66B4B" w:rsidRDefault="00DF78BE" w:rsidP="00DF78BE">
      <w:pPr>
        <w:ind w:left="1440" w:firstLine="720"/>
        <w:rPr>
          <w:b/>
        </w:rPr>
      </w:pPr>
      <w:r w:rsidRPr="00B66B4B">
        <w:rPr>
          <w:b/>
        </w:rPr>
        <w:t xml:space="preserve">THURSDAY (2/27) </w:t>
      </w:r>
      <w:r w:rsidR="00A77C7E" w:rsidRPr="00B66B4B">
        <w:rPr>
          <w:b/>
        </w:rPr>
        <w:t xml:space="preserve">NO CLASS; </w:t>
      </w:r>
      <w:r w:rsidRPr="00B66B4B">
        <w:rPr>
          <w:b/>
        </w:rPr>
        <w:t xml:space="preserve">DR SIERRA AT CONFERENCE </w:t>
      </w:r>
    </w:p>
    <w:p w14:paraId="26BF99FE" w14:textId="77777777" w:rsidR="00DF78BE" w:rsidRDefault="00DF78BE" w:rsidP="00DF78BE">
      <w:pPr>
        <w:tabs>
          <w:tab w:val="left" w:pos="-720"/>
        </w:tabs>
        <w:spacing w:line="240" w:lineRule="atLeast"/>
        <w:rPr>
          <w:highlight w:val="white"/>
        </w:rPr>
      </w:pPr>
    </w:p>
    <w:p w14:paraId="1F83620B" w14:textId="77777777" w:rsidR="00DF78BE" w:rsidRPr="008C6DE3" w:rsidRDefault="00DF78BE" w:rsidP="00DF78BE">
      <w:pPr>
        <w:tabs>
          <w:tab w:val="left" w:pos="-720"/>
        </w:tabs>
        <w:spacing w:line="240" w:lineRule="atLeast"/>
        <w:rPr>
          <w:highlight w:val="white"/>
        </w:rPr>
      </w:pPr>
      <w:r w:rsidRPr="008C6DE3">
        <w:rPr>
          <w:highlight w:val="white"/>
        </w:rPr>
        <w:tab/>
      </w:r>
      <w:r w:rsidRPr="008C6DE3">
        <w:rPr>
          <w:highlight w:val="white"/>
        </w:rPr>
        <w:tab/>
      </w:r>
      <w:r w:rsidRPr="008C6DE3">
        <w:rPr>
          <w:highlight w:val="white"/>
        </w:rPr>
        <w:tab/>
      </w:r>
      <w:r w:rsidRPr="008C6DE3">
        <w:rPr>
          <w:b/>
          <w:highlight w:val="white"/>
        </w:rPr>
        <w:tab/>
      </w:r>
    </w:p>
    <w:p w14:paraId="0E54FF64" w14:textId="77777777" w:rsidR="00DF78BE" w:rsidRPr="008C6DE3" w:rsidRDefault="00DF78BE" w:rsidP="00DF78BE">
      <w:pPr>
        <w:rPr>
          <w:b/>
          <w:highlight w:val="white"/>
          <w:u w:val="single"/>
        </w:rPr>
      </w:pPr>
      <w:r>
        <w:rPr>
          <w:b/>
          <w:highlight w:val="white"/>
        </w:rPr>
        <w:t>March</w:t>
      </w:r>
      <w:r w:rsidRPr="008C6DE3">
        <w:rPr>
          <w:b/>
          <w:highlight w:val="white"/>
        </w:rPr>
        <w:t xml:space="preserve"> </w:t>
      </w:r>
      <w:r>
        <w:rPr>
          <w:b/>
          <w:highlight w:val="white"/>
        </w:rPr>
        <w:t>4</w:t>
      </w:r>
      <w:r w:rsidRPr="008C6DE3">
        <w:rPr>
          <w:b/>
          <w:highlight w:val="white"/>
        </w:rPr>
        <w:t>-</w:t>
      </w:r>
      <w:r>
        <w:rPr>
          <w:b/>
          <w:highlight w:val="white"/>
        </w:rPr>
        <w:t>6</w:t>
      </w:r>
      <w:r w:rsidRPr="008C6DE3">
        <w:rPr>
          <w:highlight w:val="white"/>
        </w:rPr>
        <w:tab/>
      </w:r>
      <w:r>
        <w:rPr>
          <w:highlight w:val="white"/>
        </w:rPr>
        <w:t xml:space="preserve">            </w:t>
      </w:r>
      <w:r w:rsidRPr="008C6DE3">
        <w:rPr>
          <w:highlight w:val="white"/>
        </w:rPr>
        <w:t>*</w:t>
      </w:r>
      <w:r w:rsidRPr="008C6DE3">
        <w:rPr>
          <w:b/>
          <w:highlight w:val="white"/>
          <w:u w:val="single"/>
        </w:rPr>
        <w:t>Framing/Footing</w:t>
      </w:r>
    </w:p>
    <w:p w14:paraId="6DD64610" w14:textId="77777777" w:rsidR="00DF78BE" w:rsidRPr="008C6DE3" w:rsidRDefault="00DF78BE" w:rsidP="00DF78BE">
      <w:pPr>
        <w:ind w:left="2160"/>
        <w:rPr>
          <w:b/>
          <w:highlight w:val="white"/>
          <w:u w:val="single"/>
        </w:rPr>
      </w:pPr>
      <w:r w:rsidRPr="008C6DE3">
        <w:rPr>
          <w:b/>
          <w:highlight w:val="white"/>
        </w:rPr>
        <w:t xml:space="preserve">DUE:  paper on politeness/conversational style (option </w:t>
      </w:r>
      <w:r>
        <w:rPr>
          <w:b/>
          <w:highlight w:val="white"/>
        </w:rPr>
        <w:t>3</w:t>
      </w:r>
      <w:r w:rsidRPr="008C6DE3">
        <w:rPr>
          <w:b/>
          <w:highlight w:val="white"/>
        </w:rPr>
        <w:t xml:space="preserve"> of </w:t>
      </w:r>
      <w:r>
        <w:rPr>
          <w:b/>
          <w:highlight w:val="white"/>
        </w:rPr>
        <w:t>6</w:t>
      </w:r>
      <w:r w:rsidRPr="008C6DE3">
        <w:rPr>
          <w:b/>
          <w:highlight w:val="white"/>
        </w:rPr>
        <w:t xml:space="preserve">) </w:t>
      </w:r>
    </w:p>
    <w:p w14:paraId="504AD07E" w14:textId="77777777" w:rsidR="00DF78BE" w:rsidRPr="008C6DE3" w:rsidRDefault="00DF78BE" w:rsidP="00DF78BE">
      <w:pPr>
        <w:tabs>
          <w:tab w:val="left" w:pos="-720"/>
        </w:tabs>
        <w:spacing w:line="240" w:lineRule="atLeast"/>
        <w:ind w:left="2160" w:right="1440"/>
        <w:rPr>
          <w:b/>
          <w:highlight w:val="white"/>
        </w:rPr>
      </w:pPr>
    </w:p>
    <w:p w14:paraId="612D5534" w14:textId="77777777" w:rsidR="00DF78BE" w:rsidRPr="008C6DE3" w:rsidRDefault="00DF78BE" w:rsidP="00DF78BE">
      <w:pPr>
        <w:tabs>
          <w:tab w:val="left" w:pos="-720"/>
        </w:tabs>
        <w:suppressAutoHyphens/>
        <w:spacing w:line="240" w:lineRule="atLeast"/>
        <w:ind w:left="2160" w:right="720"/>
      </w:pPr>
      <w:r w:rsidRPr="008C6DE3">
        <w:rPr>
          <w:b/>
        </w:rPr>
        <w:t>Goffman</w:t>
      </w:r>
      <w:r w:rsidRPr="008C6DE3">
        <w:t xml:space="preserve">, Erving.  1981.  Footing.  In: </w:t>
      </w:r>
      <w:r w:rsidRPr="008C6DE3">
        <w:rPr>
          <w:i/>
        </w:rPr>
        <w:t>Forms of Talk</w:t>
      </w:r>
      <w:r w:rsidRPr="008C6DE3">
        <w:t xml:space="preserve">, 124-159.  Philadelphia:  University of Pennsylvania Press.  </w:t>
      </w:r>
    </w:p>
    <w:p w14:paraId="232A8728" w14:textId="77777777" w:rsidR="00DF78BE" w:rsidRPr="008C6DE3" w:rsidRDefault="00DF78BE" w:rsidP="00DF78BE">
      <w:pPr>
        <w:tabs>
          <w:tab w:val="left" w:pos="-720"/>
        </w:tabs>
        <w:spacing w:line="240" w:lineRule="atLeast"/>
        <w:ind w:left="2160" w:right="1440"/>
        <w:rPr>
          <w:b/>
          <w:highlight w:val="white"/>
        </w:rPr>
      </w:pPr>
    </w:p>
    <w:p w14:paraId="318FC626" w14:textId="77777777" w:rsidR="00DF78BE" w:rsidRPr="008C6DE3" w:rsidRDefault="00DF78BE" w:rsidP="00DF78BE">
      <w:pPr>
        <w:tabs>
          <w:tab w:val="left" w:pos="-720"/>
        </w:tabs>
        <w:spacing w:line="240" w:lineRule="atLeast"/>
        <w:ind w:left="2160" w:right="1440"/>
        <w:rPr>
          <w:highlight w:val="white"/>
        </w:rPr>
      </w:pPr>
      <w:r w:rsidRPr="008C6DE3">
        <w:rPr>
          <w:b/>
          <w:highlight w:val="white"/>
        </w:rPr>
        <w:t>Tannen</w:t>
      </w:r>
      <w:r w:rsidRPr="008C6DE3">
        <w:rPr>
          <w:highlight w:val="white"/>
        </w:rPr>
        <w:t xml:space="preserve">, Deborah and </w:t>
      </w:r>
      <w:proofErr w:type="spellStart"/>
      <w:r w:rsidRPr="008C6DE3">
        <w:rPr>
          <w:b/>
          <w:highlight w:val="white"/>
        </w:rPr>
        <w:t>Wallat</w:t>
      </w:r>
      <w:proofErr w:type="spellEnd"/>
      <w:r w:rsidRPr="008C6DE3">
        <w:rPr>
          <w:highlight w:val="white"/>
        </w:rPr>
        <w:t xml:space="preserve">, Cynthia.  1993.  Interactive frames and knowledge schemas in interaction:  Examples from a medical examination/ interview.  In:  Deborah Tannen (ed.), </w:t>
      </w:r>
      <w:r w:rsidRPr="008C6DE3">
        <w:rPr>
          <w:i/>
          <w:highlight w:val="white"/>
        </w:rPr>
        <w:t>Framing in Discourse</w:t>
      </w:r>
      <w:r w:rsidRPr="008C6DE3">
        <w:rPr>
          <w:highlight w:val="white"/>
        </w:rPr>
        <w:t>.  Oxford: Oxford University Press.</w:t>
      </w:r>
      <w:r w:rsidRPr="008C6DE3">
        <w:rPr>
          <w:highlight w:val="white"/>
        </w:rPr>
        <w:tab/>
      </w:r>
    </w:p>
    <w:p w14:paraId="73B1779E" w14:textId="77777777" w:rsidR="00DF78BE" w:rsidRPr="008C6DE3" w:rsidRDefault="00DF78BE" w:rsidP="00DF78BE"/>
    <w:p w14:paraId="7A46E41A" w14:textId="77777777" w:rsidR="00DF78BE" w:rsidRDefault="00DF78BE" w:rsidP="00DF78BE">
      <w:pPr>
        <w:ind w:left="2160"/>
        <w:rPr>
          <w:b/>
          <w:highlight w:val="white"/>
        </w:rPr>
      </w:pPr>
      <w:r w:rsidRPr="008C6DE3">
        <w:rPr>
          <w:b/>
          <w:highlight w:val="white"/>
        </w:rPr>
        <w:t>workshop on framing</w:t>
      </w:r>
    </w:p>
    <w:p w14:paraId="65A2EE4B" w14:textId="77777777" w:rsidR="00DF78BE" w:rsidRPr="008C6DE3" w:rsidRDefault="00DF78BE" w:rsidP="00DF78BE">
      <w:pPr>
        <w:ind w:left="2160"/>
        <w:rPr>
          <w:b/>
          <w:highlight w:val="white"/>
        </w:rPr>
      </w:pPr>
    </w:p>
    <w:p w14:paraId="701DC056" w14:textId="77777777" w:rsidR="00A77C7E" w:rsidRDefault="00DF78BE" w:rsidP="00DF78BE">
      <w:pPr>
        <w:rPr>
          <w:b/>
          <w:u w:val="single"/>
        </w:rPr>
      </w:pPr>
      <w:r>
        <w:rPr>
          <w:b/>
        </w:rPr>
        <w:t>March</w:t>
      </w:r>
      <w:r w:rsidRPr="00D730CD">
        <w:rPr>
          <w:b/>
        </w:rPr>
        <w:t xml:space="preserve"> </w:t>
      </w:r>
      <w:r>
        <w:rPr>
          <w:b/>
        </w:rPr>
        <w:t>11</w:t>
      </w:r>
      <w:r w:rsidRPr="00D730CD">
        <w:rPr>
          <w:b/>
        </w:rPr>
        <w:t>-</w:t>
      </w:r>
      <w:r>
        <w:rPr>
          <w:b/>
        </w:rPr>
        <w:t>13</w:t>
      </w:r>
      <w:r w:rsidRPr="00D730CD">
        <w:rPr>
          <w:b/>
        </w:rPr>
        <w:tab/>
      </w:r>
      <w:r>
        <w:rPr>
          <w:b/>
        </w:rPr>
        <w:tab/>
      </w:r>
      <w:r>
        <w:rPr>
          <w:b/>
          <w:u w:val="single"/>
        </w:rPr>
        <w:t>SPRING BREAK</w:t>
      </w:r>
    </w:p>
    <w:p w14:paraId="369C9434" w14:textId="7A5D80A9" w:rsidR="00DF78BE" w:rsidRPr="000118C2" w:rsidRDefault="00DF78BE" w:rsidP="00DF78BE">
      <w:pPr>
        <w:rPr>
          <w:b/>
          <w:u w:val="single"/>
        </w:rPr>
      </w:pPr>
      <w:r w:rsidRPr="008C6DE3">
        <w:rPr>
          <w:b/>
        </w:rPr>
        <w:tab/>
      </w:r>
      <w:r w:rsidRPr="008C6DE3">
        <w:rPr>
          <w:b/>
        </w:rPr>
        <w:tab/>
      </w:r>
    </w:p>
    <w:p w14:paraId="2FEE6A61" w14:textId="77777777" w:rsidR="00DF78BE" w:rsidRPr="008C6DE3" w:rsidRDefault="00DF78BE" w:rsidP="00DF78BE">
      <w:pPr>
        <w:tabs>
          <w:tab w:val="left" w:pos="-720"/>
        </w:tabs>
        <w:spacing w:line="240" w:lineRule="atLeast"/>
        <w:ind w:right="1440"/>
        <w:rPr>
          <w:b/>
          <w:highlight w:val="white"/>
        </w:rPr>
      </w:pPr>
      <w:r>
        <w:rPr>
          <w:b/>
          <w:highlight w:val="white"/>
        </w:rPr>
        <w:t>March</w:t>
      </w:r>
      <w:r w:rsidRPr="008C6DE3">
        <w:rPr>
          <w:b/>
          <w:highlight w:val="white"/>
        </w:rPr>
        <w:t xml:space="preserve"> </w:t>
      </w:r>
      <w:r>
        <w:rPr>
          <w:b/>
          <w:highlight w:val="white"/>
        </w:rPr>
        <w:t>18</w:t>
      </w:r>
      <w:r w:rsidRPr="008C6DE3">
        <w:rPr>
          <w:b/>
          <w:highlight w:val="white"/>
        </w:rPr>
        <w:t>-</w:t>
      </w:r>
      <w:r>
        <w:rPr>
          <w:b/>
          <w:highlight w:val="white"/>
        </w:rPr>
        <w:t>20</w:t>
      </w:r>
      <w:r w:rsidRPr="008C6DE3">
        <w:rPr>
          <w:highlight w:val="white"/>
        </w:rPr>
        <w:tab/>
      </w:r>
      <w:r>
        <w:rPr>
          <w:highlight w:val="white"/>
        </w:rPr>
        <w:tab/>
      </w:r>
      <w:r w:rsidRPr="008C6DE3">
        <w:rPr>
          <w:highlight w:val="white"/>
        </w:rPr>
        <w:t>*</w:t>
      </w:r>
      <w:r w:rsidRPr="008C6DE3">
        <w:rPr>
          <w:b/>
          <w:highlight w:val="white"/>
          <w:u w:val="single"/>
        </w:rPr>
        <w:t>Positioning/Stance/Identity Construction</w:t>
      </w:r>
    </w:p>
    <w:p w14:paraId="6873DCC2" w14:textId="77777777" w:rsidR="00DF78BE" w:rsidRPr="008C6DE3" w:rsidRDefault="00DF78BE" w:rsidP="00DF78BE">
      <w:pPr>
        <w:rPr>
          <w:highlight w:val="white"/>
        </w:rPr>
      </w:pPr>
      <w:r w:rsidRPr="008C6DE3">
        <w:rPr>
          <w:highlight w:val="white"/>
        </w:rPr>
        <w:tab/>
      </w:r>
      <w:r w:rsidRPr="008C6DE3">
        <w:rPr>
          <w:highlight w:val="white"/>
        </w:rPr>
        <w:tab/>
      </w:r>
      <w:r w:rsidRPr="008C6DE3">
        <w:rPr>
          <w:highlight w:val="white"/>
        </w:rPr>
        <w:tab/>
      </w:r>
      <w:r w:rsidRPr="008C6DE3">
        <w:rPr>
          <w:b/>
          <w:highlight w:val="white"/>
        </w:rPr>
        <w:t>DUE:  paper on framing (option</w:t>
      </w:r>
      <w:r>
        <w:rPr>
          <w:b/>
          <w:highlight w:val="white"/>
        </w:rPr>
        <w:t xml:space="preserve"> 4</w:t>
      </w:r>
      <w:r w:rsidRPr="008C6DE3">
        <w:rPr>
          <w:b/>
          <w:highlight w:val="white"/>
        </w:rPr>
        <w:t xml:space="preserve"> of </w:t>
      </w:r>
      <w:r>
        <w:rPr>
          <w:b/>
          <w:highlight w:val="white"/>
        </w:rPr>
        <w:t>6</w:t>
      </w:r>
      <w:r w:rsidRPr="008C6DE3">
        <w:rPr>
          <w:b/>
          <w:highlight w:val="white"/>
        </w:rPr>
        <w:t>)</w:t>
      </w:r>
    </w:p>
    <w:p w14:paraId="3FE8F04B" w14:textId="77777777" w:rsidR="00DF78BE" w:rsidRPr="008C6DE3" w:rsidRDefault="00DF78BE" w:rsidP="00DF78BE">
      <w:pPr>
        <w:rPr>
          <w:highlight w:val="white"/>
        </w:rPr>
      </w:pPr>
    </w:p>
    <w:p w14:paraId="665743B6" w14:textId="77777777" w:rsidR="00DF78BE" w:rsidRPr="008C6DE3" w:rsidRDefault="00DF78BE" w:rsidP="00DF78BE">
      <w:pPr>
        <w:tabs>
          <w:tab w:val="left" w:pos="-720"/>
        </w:tabs>
        <w:spacing w:line="240" w:lineRule="atLeast"/>
        <w:ind w:left="2160" w:right="1440" w:hanging="2160"/>
        <w:rPr>
          <w:highlight w:val="white"/>
        </w:rPr>
      </w:pPr>
      <w:r w:rsidRPr="008C6DE3">
        <w:rPr>
          <w:highlight w:val="white"/>
        </w:rPr>
        <w:tab/>
      </w:r>
      <w:r w:rsidRPr="008C6DE3">
        <w:rPr>
          <w:b/>
          <w:highlight w:val="white"/>
        </w:rPr>
        <w:t xml:space="preserve">van </w:t>
      </w:r>
      <w:proofErr w:type="spellStart"/>
      <w:r w:rsidRPr="008C6DE3">
        <w:rPr>
          <w:b/>
          <w:highlight w:val="white"/>
        </w:rPr>
        <w:t>Langenhove</w:t>
      </w:r>
      <w:proofErr w:type="spellEnd"/>
      <w:r w:rsidRPr="008C6DE3">
        <w:rPr>
          <w:highlight w:val="white"/>
        </w:rPr>
        <w:t xml:space="preserve">, Luk and </w:t>
      </w:r>
      <w:proofErr w:type="spellStart"/>
      <w:r w:rsidRPr="008C6DE3">
        <w:rPr>
          <w:b/>
          <w:highlight w:val="white"/>
        </w:rPr>
        <w:t>Harre</w:t>
      </w:r>
      <w:proofErr w:type="spellEnd"/>
      <w:r w:rsidRPr="008C6DE3">
        <w:rPr>
          <w:highlight w:val="white"/>
        </w:rPr>
        <w:t xml:space="preserve">, Rom.  1999.  Introducing positioning theory.  In Rom </w:t>
      </w:r>
      <w:proofErr w:type="spellStart"/>
      <w:r w:rsidRPr="008C6DE3">
        <w:rPr>
          <w:highlight w:val="white"/>
        </w:rPr>
        <w:t>Harre</w:t>
      </w:r>
      <w:proofErr w:type="spellEnd"/>
      <w:r w:rsidRPr="008C6DE3">
        <w:rPr>
          <w:highlight w:val="white"/>
        </w:rPr>
        <w:t xml:space="preserve"> and Luk van </w:t>
      </w:r>
      <w:proofErr w:type="spellStart"/>
      <w:r w:rsidRPr="008C6DE3">
        <w:rPr>
          <w:highlight w:val="white"/>
        </w:rPr>
        <w:t>Langenhove</w:t>
      </w:r>
      <w:proofErr w:type="spellEnd"/>
      <w:r w:rsidRPr="008C6DE3">
        <w:rPr>
          <w:highlight w:val="white"/>
        </w:rPr>
        <w:t xml:space="preserve"> (eds.), </w:t>
      </w:r>
      <w:r w:rsidRPr="008C6DE3">
        <w:rPr>
          <w:i/>
          <w:highlight w:val="white"/>
        </w:rPr>
        <w:t>Positioning Theory</w:t>
      </w:r>
      <w:r w:rsidRPr="008C6DE3">
        <w:rPr>
          <w:highlight w:val="white"/>
        </w:rPr>
        <w:t xml:space="preserve">, 14-31.  </w:t>
      </w:r>
    </w:p>
    <w:p w14:paraId="3CCD8E7C" w14:textId="77777777" w:rsidR="00DF78BE" w:rsidRPr="008C6DE3" w:rsidRDefault="00DF78BE" w:rsidP="00DF78BE">
      <w:pPr>
        <w:tabs>
          <w:tab w:val="left" w:pos="-720"/>
        </w:tabs>
        <w:spacing w:line="240" w:lineRule="atLeast"/>
        <w:ind w:left="720" w:right="1440"/>
        <w:rPr>
          <w:highlight w:val="white"/>
        </w:rPr>
      </w:pPr>
      <w:r w:rsidRPr="008C6DE3">
        <w:rPr>
          <w:highlight w:val="white"/>
        </w:rPr>
        <w:tab/>
      </w:r>
      <w:r w:rsidRPr="008C6DE3">
        <w:rPr>
          <w:highlight w:val="white"/>
        </w:rPr>
        <w:tab/>
        <w:t>Oxford: Blackwell Publishers.</w:t>
      </w:r>
    </w:p>
    <w:p w14:paraId="34DFFE12" w14:textId="77777777" w:rsidR="00DF78BE" w:rsidRPr="008C6DE3" w:rsidRDefault="00DF78BE" w:rsidP="00DF78BE">
      <w:pPr>
        <w:tabs>
          <w:tab w:val="left" w:pos="-720"/>
        </w:tabs>
        <w:spacing w:line="240" w:lineRule="atLeast"/>
        <w:ind w:left="720" w:right="1440"/>
        <w:rPr>
          <w:highlight w:val="white"/>
        </w:rPr>
      </w:pPr>
    </w:p>
    <w:p w14:paraId="1022B5E9" w14:textId="77777777" w:rsidR="00DF78BE" w:rsidRPr="008C6DE3" w:rsidRDefault="00DF78BE" w:rsidP="00DF78BE">
      <w:pPr>
        <w:jc w:val="both"/>
        <w:rPr>
          <w:highlight w:val="white"/>
        </w:rPr>
      </w:pPr>
      <w:r w:rsidRPr="008C6DE3">
        <w:rPr>
          <w:highlight w:val="white"/>
        </w:rPr>
        <w:tab/>
      </w:r>
      <w:r w:rsidRPr="008C6DE3">
        <w:rPr>
          <w:highlight w:val="white"/>
        </w:rPr>
        <w:tab/>
      </w:r>
      <w:r w:rsidRPr="008C6DE3">
        <w:rPr>
          <w:highlight w:val="white"/>
        </w:rPr>
        <w:tab/>
      </w:r>
      <w:r w:rsidRPr="008C6DE3">
        <w:rPr>
          <w:b/>
          <w:highlight w:val="white"/>
        </w:rPr>
        <w:t xml:space="preserve">Du Bois, </w:t>
      </w:r>
      <w:r w:rsidRPr="008C6DE3">
        <w:rPr>
          <w:highlight w:val="white"/>
        </w:rPr>
        <w:t>John W.</w:t>
      </w:r>
      <w:r w:rsidRPr="008C6DE3">
        <w:rPr>
          <w:b/>
          <w:highlight w:val="white"/>
        </w:rPr>
        <w:t xml:space="preserve">  </w:t>
      </w:r>
      <w:r w:rsidRPr="008C6DE3">
        <w:rPr>
          <w:highlight w:val="white"/>
        </w:rPr>
        <w:t xml:space="preserve">2007.  The stance triangle.  In Robert </w:t>
      </w:r>
      <w:r w:rsidRPr="008C6DE3">
        <w:rPr>
          <w:highlight w:val="white"/>
        </w:rPr>
        <w:tab/>
      </w:r>
      <w:r w:rsidRPr="008C6DE3">
        <w:rPr>
          <w:highlight w:val="white"/>
        </w:rPr>
        <w:tab/>
      </w:r>
      <w:r w:rsidRPr="008C6DE3">
        <w:rPr>
          <w:highlight w:val="white"/>
        </w:rPr>
        <w:tab/>
      </w:r>
      <w:r w:rsidRPr="008C6DE3">
        <w:rPr>
          <w:highlight w:val="white"/>
        </w:rPr>
        <w:tab/>
      </w:r>
      <w:r w:rsidRPr="008C6DE3">
        <w:rPr>
          <w:highlight w:val="white"/>
        </w:rPr>
        <w:tab/>
      </w:r>
      <w:r w:rsidRPr="008C6DE3">
        <w:rPr>
          <w:highlight w:val="white"/>
        </w:rPr>
        <w:tab/>
      </w:r>
      <w:proofErr w:type="spellStart"/>
      <w:r w:rsidRPr="008C6DE3">
        <w:rPr>
          <w:highlight w:val="white"/>
        </w:rPr>
        <w:t>Englebretson</w:t>
      </w:r>
      <w:proofErr w:type="spellEnd"/>
      <w:r w:rsidRPr="008C6DE3">
        <w:rPr>
          <w:highlight w:val="white"/>
        </w:rPr>
        <w:t xml:space="preserve"> (ed.), </w:t>
      </w:r>
      <w:proofErr w:type="spellStart"/>
      <w:r w:rsidRPr="008C6DE3">
        <w:rPr>
          <w:i/>
          <w:highlight w:val="white"/>
        </w:rPr>
        <w:t>Stancetaking</w:t>
      </w:r>
      <w:proofErr w:type="spellEnd"/>
      <w:r w:rsidRPr="008C6DE3">
        <w:rPr>
          <w:i/>
          <w:highlight w:val="white"/>
        </w:rPr>
        <w:t xml:space="preserve"> in discourse: Subjectivity, </w:t>
      </w:r>
      <w:r w:rsidRPr="008C6DE3">
        <w:rPr>
          <w:i/>
          <w:highlight w:val="white"/>
        </w:rPr>
        <w:tab/>
      </w:r>
      <w:r w:rsidRPr="008C6DE3">
        <w:rPr>
          <w:i/>
          <w:highlight w:val="white"/>
        </w:rPr>
        <w:tab/>
      </w:r>
      <w:r w:rsidRPr="008C6DE3">
        <w:rPr>
          <w:i/>
          <w:highlight w:val="white"/>
        </w:rPr>
        <w:tab/>
      </w:r>
      <w:r w:rsidRPr="008C6DE3">
        <w:rPr>
          <w:i/>
          <w:highlight w:val="white"/>
        </w:rPr>
        <w:tab/>
      </w:r>
      <w:r w:rsidRPr="008C6DE3">
        <w:rPr>
          <w:i/>
          <w:highlight w:val="white"/>
        </w:rPr>
        <w:tab/>
      </w:r>
      <w:r w:rsidRPr="008C6DE3">
        <w:rPr>
          <w:i/>
          <w:highlight w:val="white"/>
        </w:rPr>
        <w:tab/>
        <w:t>evaluation, interaction</w:t>
      </w:r>
      <w:r w:rsidRPr="008C6DE3">
        <w:rPr>
          <w:highlight w:val="white"/>
        </w:rPr>
        <w:t>, 139-182. Amsterdam: Benjamins.</w:t>
      </w:r>
    </w:p>
    <w:p w14:paraId="1EA9560E" w14:textId="77777777" w:rsidR="00DF78BE" w:rsidRPr="008C6DE3" w:rsidRDefault="00DF78BE" w:rsidP="00DF78BE">
      <w:pPr>
        <w:jc w:val="both"/>
        <w:rPr>
          <w:highlight w:val="white"/>
        </w:rPr>
      </w:pPr>
    </w:p>
    <w:p w14:paraId="61572995" w14:textId="77777777" w:rsidR="00DF78BE" w:rsidRPr="008C6DE3" w:rsidRDefault="00DF78BE" w:rsidP="00DF78BE">
      <w:pPr>
        <w:rPr>
          <w:highlight w:val="white"/>
        </w:rPr>
      </w:pPr>
      <w:r w:rsidRPr="008C6DE3">
        <w:rPr>
          <w:highlight w:val="white"/>
        </w:rPr>
        <w:tab/>
      </w:r>
      <w:r w:rsidRPr="008C6DE3">
        <w:rPr>
          <w:highlight w:val="white"/>
        </w:rPr>
        <w:tab/>
      </w:r>
      <w:r w:rsidRPr="008C6DE3">
        <w:rPr>
          <w:highlight w:val="white"/>
        </w:rPr>
        <w:tab/>
      </w:r>
      <w:r w:rsidRPr="008C6DE3">
        <w:rPr>
          <w:b/>
          <w:highlight w:val="white"/>
        </w:rPr>
        <w:t>Bucholtz</w:t>
      </w:r>
      <w:r w:rsidRPr="008C6DE3">
        <w:rPr>
          <w:highlight w:val="white"/>
        </w:rPr>
        <w:t xml:space="preserve">, Mary and </w:t>
      </w:r>
      <w:r w:rsidRPr="008C6DE3">
        <w:rPr>
          <w:b/>
          <w:highlight w:val="white"/>
        </w:rPr>
        <w:t>Hall,</w:t>
      </w:r>
      <w:r w:rsidRPr="008C6DE3">
        <w:rPr>
          <w:highlight w:val="white"/>
        </w:rPr>
        <w:t xml:space="preserve"> Kira.  2005.  Identity and interaction:</w:t>
      </w:r>
    </w:p>
    <w:p w14:paraId="67E31271" w14:textId="77777777" w:rsidR="00DF78BE" w:rsidRPr="008C6DE3" w:rsidRDefault="00DF78BE" w:rsidP="00DF78BE">
      <w:pPr>
        <w:rPr>
          <w:highlight w:val="white"/>
        </w:rPr>
      </w:pPr>
      <w:r w:rsidRPr="008C6DE3">
        <w:rPr>
          <w:highlight w:val="white"/>
        </w:rPr>
        <w:tab/>
      </w:r>
      <w:r w:rsidRPr="008C6DE3">
        <w:rPr>
          <w:highlight w:val="white"/>
        </w:rPr>
        <w:tab/>
      </w:r>
      <w:r w:rsidRPr="008C6DE3">
        <w:rPr>
          <w:highlight w:val="white"/>
        </w:rPr>
        <w:tab/>
        <w:t xml:space="preserve">a sociocultural linguistic approach.  </w:t>
      </w:r>
      <w:r w:rsidRPr="008C6DE3">
        <w:rPr>
          <w:i/>
          <w:highlight w:val="white"/>
        </w:rPr>
        <w:t>Discourse Studies</w:t>
      </w:r>
      <w:r w:rsidRPr="008C6DE3">
        <w:rPr>
          <w:highlight w:val="white"/>
        </w:rPr>
        <w:t xml:space="preserve"> 7: 585-614.</w:t>
      </w:r>
    </w:p>
    <w:p w14:paraId="0D90DAB5" w14:textId="77777777" w:rsidR="006D5D10" w:rsidRDefault="006D5D10" w:rsidP="00DF78BE">
      <w:pPr>
        <w:tabs>
          <w:tab w:val="left" w:pos="-720"/>
        </w:tabs>
        <w:spacing w:line="240" w:lineRule="atLeast"/>
        <w:ind w:right="1440"/>
      </w:pPr>
      <w:r>
        <w:tab/>
      </w:r>
      <w:r>
        <w:tab/>
      </w:r>
      <w:r>
        <w:tab/>
      </w:r>
    </w:p>
    <w:p w14:paraId="0B7F1B4D" w14:textId="7A8B74D0" w:rsidR="006D5D10" w:rsidRPr="008C6DE3" w:rsidRDefault="006D5D10" w:rsidP="00DF78BE">
      <w:pPr>
        <w:tabs>
          <w:tab w:val="left" w:pos="-720"/>
        </w:tabs>
        <w:spacing w:line="240" w:lineRule="atLeast"/>
        <w:ind w:right="1440"/>
      </w:pPr>
      <w:r>
        <w:tab/>
      </w:r>
      <w:r>
        <w:tab/>
      </w:r>
      <w:r>
        <w:tab/>
      </w:r>
      <w:r w:rsidRPr="006D5D10">
        <w:rPr>
          <w:i/>
          <w:iCs/>
        </w:rPr>
        <w:t>Optional</w:t>
      </w:r>
      <w:r>
        <w:t>:</w:t>
      </w:r>
    </w:p>
    <w:p w14:paraId="073AA45D" w14:textId="77777777" w:rsidR="00DF78BE" w:rsidRPr="008C6DE3" w:rsidRDefault="00DF78BE" w:rsidP="00DF78BE">
      <w:pPr>
        <w:tabs>
          <w:tab w:val="left" w:pos="-720"/>
        </w:tabs>
        <w:spacing w:line="240" w:lineRule="atLeast"/>
        <w:ind w:left="720" w:right="1440"/>
      </w:pPr>
      <w:r w:rsidRPr="008C6DE3">
        <w:tab/>
      </w:r>
      <w:r w:rsidRPr="008C6DE3">
        <w:tab/>
      </w:r>
      <w:r w:rsidRPr="008C6DE3">
        <w:rPr>
          <w:b/>
        </w:rPr>
        <w:t>Raymond</w:t>
      </w:r>
      <w:r w:rsidRPr="008C6DE3">
        <w:t xml:space="preserve">, Geoffrey and </w:t>
      </w:r>
      <w:r w:rsidRPr="008C6DE3">
        <w:rPr>
          <w:b/>
        </w:rPr>
        <w:t>Heritage</w:t>
      </w:r>
      <w:r w:rsidRPr="008C6DE3">
        <w:t>, John. 2006.  The</w:t>
      </w:r>
    </w:p>
    <w:p w14:paraId="6FC02906" w14:textId="77777777" w:rsidR="00DF78BE" w:rsidRPr="008C6DE3" w:rsidRDefault="00DF78BE" w:rsidP="00DF78BE">
      <w:pPr>
        <w:tabs>
          <w:tab w:val="left" w:pos="-720"/>
        </w:tabs>
        <w:spacing w:line="240" w:lineRule="atLeast"/>
        <w:ind w:left="720" w:right="1440"/>
      </w:pPr>
      <w:r w:rsidRPr="008C6DE3">
        <w:tab/>
      </w:r>
      <w:r w:rsidRPr="008C6DE3">
        <w:tab/>
        <w:t>epistemics of social relations:  Owning grandchildren.</w:t>
      </w:r>
    </w:p>
    <w:p w14:paraId="39F2AF96" w14:textId="77777777" w:rsidR="00DF78BE" w:rsidRPr="008C6DE3" w:rsidRDefault="00DF78BE" w:rsidP="00DF78BE">
      <w:pPr>
        <w:tabs>
          <w:tab w:val="left" w:pos="-720"/>
        </w:tabs>
        <w:spacing w:line="240" w:lineRule="atLeast"/>
        <w:ind w:left="720" w:right="1440"/>
      </w:pPr>
      <w:r w:rsidRPr="008C6DE3">
        <w:tab/>
      </w:r>
      <w:r w:rsidRPr="008C6DE3">
        <w:tab/>
      </w:r>
      <w:r w:rsidRPr="008C6DE3">
        <w:rPr>
          <w:i/>
        </w:rPr>
        <w:t>Language in Society</w:t>
      </w:r>
      <w:r w:rsidRPr="008C6DE3">
        <w:t xml:space="preserve"> 35: 677-705.</w:t>
      </w:r>
    </w:p>
    <w:p w14:paraId="2E46D041" w14:textId="77777777" w:rsidR="00DF78BE" w:rsidRPr="008C6DE3" w:rsidRDefault="00DF78BE" w:rsidP="00DF78BE">
      <w:pPr>
        <w:tabs>
          <w:tab w:val="left" w:pos="-720"/>
        </w:tabs>
        <w:spacing w:line="240" w:lineRule="atLeast"/>
        <w:ind w:right="1440"/>
        <w:rPr>
          <w:highlight w:val="white"/>
        </w:rPr>
      </w:pPr>
    </w:p>
    <w:p w14:paraId="6DB02161" w14:textId="77777777" w:rsidR="00DF78BE" w:rsidRPr="008C6DE3" w:rsidRDefault="00DF78BE" w:rsidP="00DF78BE">
      <w:pPr>
        <w:tabs>
          <w:tab w:val="left" w:pos="-720"/>
        </w:tabs>
        <w:spacing w:line="240" w:lineRule="atLeast"/>
        <w:ind w:left="720" w:right="1440"/>
        <w:rPr>
          <w:b/>
          <w:highlight w:val="white"/>
        </w:rPr>
      </w:pPr>
      <w:r w:rsidRPr="008C6DE3">
        <w:rPr>
          <w:highlight w:val="white"/>
        </w:rPr>
        <w:tab/>
      </w:r>
      <w:r w:rsidRPr="008C6DE3">
        <w:rPr>
          <w:highlight w:val="white"/>
        </w:rPr>
        <w:tab/>
      </w:r>
      <w:r w:rsidRPr="008C6DE3">
        <w:rPr>
          <w:b/>
          <w:highlight w:val="white"/>
        </w:rPr>
        <w:t>workshop on positioning, stance, and identity</w:t>
      </w:r>
      <w:r w:rsidRPr="008C6DE3">
        <w:rPr>
          <w:b/>
          <w:highlight w:val="white"/>
        </w:rPr>
        <w:tab/>
      </w:r>
      <w:r w:rsidRPr="008C6DE3">
        <w:rPr>
          <w:b/>
          <w:highlight w:val="white"/>
        </w:rPr>
        <w:tab/>
      </w:r>
      <w:r w:rsidRPr="008C6DE3">
        <w:rPr>
          <w:b/>
          <w:highlight w:val="white"/>
        </w:rPr>
        <w:tab/>
      </w:r>
      <w:r w:rsidRPr="008C6DE3">
        <w:rPr>
          <w:b/>
          <w:highlight w:val="white"/>
        </w:rPr>
        <w:tab/>
        <w:t>construction</w:t>
      </w:r>
    </w:p>
    <w:p w14:paraId="18FD894A" w14:textId="77777777" w:rsidR="00DF78BE" w:rsidRDefault="00DF78BE" w:rsidP="00DF78BE">
      <w:pPr>
        <w:rPr>
          <w:b/>
          <w:highlight w:val="white"/>
        </w:rPr>
      </w:pPr>
    </w:p>
    <w:p w14:paraId="713D87D2" w14:textId="77777777" w:rsidR="004C1508" w:rsidRDefault="004C1508" w:rsidP="00DF78BE">
      <w:pPr>
        <w:rPr>
          <w:b/>
          <w:highlight w:val="white"/>
        </w:rPr>
      </w:pPr>
    </w:p>
    <w:p w14:paraId="22E90C55" w14:textId="77777777" w:rsidR="004C1508" w:rsidRDefault="004C1508" w:rsidP="00DF78BE">
      <w:pPr>
        <w:rPr>
          <w:b/>
          <w:highlight w:val="white"/>
        </w:rPr>
      </w:pPr>
    </w:p>
    <w:p w14:paraId="28AE441D" w14:textId="77777777" w:rsidR="004C1508" w:rsidRDefault="004C1508" w:rsidP="00DF78BE">
      <w:pPr>
        <w:rPr>
          <w:b/>
          <w:highlight w:val="white"/>
        </w:rPr>
      </w:pPr>
    </w:p>
    <w:p w14:paraId="5188A9E2" w14:textId="77777777" w:rsidR="00DF78BE" w:rsidRPr="008C6DE3" w:rsidRDefault="00DF78BE" w:rsidP="00DF78BE">
      <w:pPr>
        <w:rPr>
          <w:b/>
          <w:highlight w:val="white"/>
        </w:rPr>
      </w:pPr>
    </w:p>
    <w:p w14:paraId="02EA2051" w14:textId="77EA36B3" w:rsidR="00DF78BE" w:rsidRPr="008C6DE3" w:rsidRDefault="00DF78BE" w:rsidP="00DF78BE">
      <w:pPr>
        <w:tabs>
          <w:tab w:val="left" w:pos="-720"/>
        </w:tabs>
        <w:spacing w:line="240" w:lineRule="atLeast"/>
        <w:ind w:right="1440"/>
        <w:rPr>
          <w:b/>
          <w:highlight w:val="white"/>
          <w:u w:val="single"/>
        </w:rPr>
      </w:pPr>
      <w:r>
        <w:rPr>
          <w:b/>
          <w:highlight w:val="white"/>
        </w:rPr>
        <w:t>March</w:t>
      </w:r>
      <w:r w:rsidRPr="008C6DE3">
        <w:rPr>
          <w:b/>
          <w:highlight w:val="white"/>
        </w:rPr>
        <w:t xml:space="preserve"> </w:t>
      </w:r>
      <w:r>
        <w:rPr>
          <w:b/>
          <w:highlight w:val="white"/>
        </w:rPr>
        <w:t>25</w:t>
      </w:r>
      <w:r w:rsidRPr="008C6DE3">
        <w:rPr>
          <w:b/>
          <w:highlight w:val="white"/>
        </w:rPr>
        <w:t>-</w:t>
      </w:r>
      <w:r>
        <w:rPr>
          <w:b/>
          <w:highlight w:val="white"/>
        </w:rPr>
        <w:t>27</w:t>
      </w:r>
      <w:r w:rsidRPr="008C6DE3">
        <w:rPr>
          <w:b/>
          <w:highlight w:val="white"/>
        </w:rPr>
        <w:tab/>
      </w:r>
      <w:r>
        <w:rPr>
          <w:b/>
        </w:rPr>
        <w:tab/>
      </w:r>
      <w:r w:rsidRPr="008C6DE3">
        <w:rPr>
          <w:b/>
          <w:u w:val="single"/>
        </w:rPr>
        <w:t>Narrative</w:t>
      </w:r>
    </w:p>
    <w:p w14:paraId="6AE67567" w14:textId="77777777" w:rsidR="00DF78BE" w:rsidRPr="008C6DE3" w:rsidRDefault="00DF78BE" w:rsidP="00DF78BE">
      <w:pPr>
        <w:ind w:left="2160"/>
        <w:rPr>
          <w:highlight w:val="white"/>
        </w:rPr>
      </w:pPr>
      <w:r w:rsidRPr="008C6DE3">
        <w:rPr>
          <w:b/>
          <w:highlight w:val="white"/>
        </w:rPr>
        <w:t xml:space="preserve">DUE: paper on positioning/stance/identity construction (option 5 of </w:t>
      </w:r>
      <w:r>
        <w:rPr>
          <w:b/>
          <w:highlight w:val="white"/>
        </w:rPr>
        <w:t>6</w:t>
      </w:r>
      <w:r w:rsidRPr="008C6DE3">
        <w:rPr>
          <w:b/>
          <w:highlight w:val="white"/>
        </w:rPr>
        <w:t>)</w:t>
      </w:r>
    </w:p>
    <w:p w14:paraId="2632D02E" w14:textId="77777777" w:rsidR="00DF78BE" w:rsidRPr="008C6DE3" w:rsidRDefault="00DF78BE" w:rsidP="00DF78BE">
      <w:pPr>
        <w:autoSpaceDE w:val="0"/>
        <w:autoSpaceDN w:val="0"/>
        <w:adjustRightInd w:val="0"/>
        <w:ind w:left="1440" w:firstLine="720"/>
        <w:rPr>
          <w:color w:val="000000"/>
          <w:sz w:val="20"/>
          <w:szCs w:val="20"/>
          <w:highlight w:val="yellow"/>
          <w:shd w:val="clear" w:color="auto" w:fill="FFFFFF"/>
        </w:rPr>
      </w:pPr>
    </w:p>
    <w:p w14:paraId="0669445D" w14:textId="77777777" w:rsidR="00DF78BE" w:rsidRDefault="00DF78BE" w:rsidP="00DF78BE">
      <w:pPr>
        <w:autoSpaceDE w:val="0"/>
        <w:autoSpaceDN w:val="0"/>
        <w:adjustRightInd w:val="0"/>
        <w:ind w:left="1440" w:firstLine="720"/>
        <w:rPr>
          <w:rFonts w:eastAsia="Cochin"/>
          <w:color w:val="1A1A1A"/>
        </w:rPr>
      </w:pPr>
      <w:proofErr w:type="spellStart"/>
      <w:r w:rsidRPr="008C6DE3">
        <w:rPr>
          <w:rFonts w:eastAsia="Cochin"/>
          <w:b/>
          <w:color w:val="1A1A1A"/>
        </w:rPr>
        <w:t>Labov</w:t>
      </w:r>
      <w:proofErr w:type="spellEnd"/>
      <w:r w:rsidRPr="008C6DE3">
        <w:rPr>
          <w:rFonts w:eastAsia="Cochin"/>
          <w:color w:val="1A1A1A"/>
        </w:rPr>
        <w:t xml:space="preserve">, William, &amp; </w:t>
      </w:r>
      <w:proofErr w:type="spellStart"/>
      <w:r w:rsidRPr="008C6DE3">
        <w:rPr>
          <w:rFonts w:eastAsia="Cochin"/>
          <w:b/>
          <w:color w:val="1A1A1A"/>
        </w:rPr>
        <w:t>Waletzky</w:t>
      </w:r>
      <w:proofErr w:type="spellEnd"/>
      <w:r w:rsidRPr="008C6DE3">
        <w:rPr>
          <w:rFonts w:eastAsia="Cochin"/>
          <w:color w:val="1A1A1A"/>
        </w:rPr>
        <w:t>, Joshua. 1967. Narrative analysis: Oral</w:t>
      </w:r>
      <w:r w:rsidRPr="008C6DE3">
        <w:rPr>
          <w:rFonts w:eastAsia="Cochin"/>
          <w:color w:val="1A1A1A"/>
        </w:rPr>
        <w:tab/>
        <w:t xml:space="preserve">versions of personal experience. In </w:t>
      </w:r>
      <w:r w:rsidRPr="008C6DE3">
        <w:rPr>
          <w:rFonts w:eastAsia="Cochin"/>
          <w:i/>
          <w:color w:val="1A1A1A"/>
        </w:rPr>
        <w:t>Essays on the verbal and visual arts</w:t>
      </w:r>
      <w:r w:rsidRPr="008C6DE3">
        <w:rPr>
          <w:rFonts w:eastAsia="Cochin"/>
          <w:color w:val="1A1A1A"/>
        </w:rPr>
        <w:t>,</w:t>
      </w:r>
      <w:r w:rsidRPr="008C6DE3">
        <w:rPr>
          <w:rFonts w:eastAsia="Cochin"/>
          <w:color w:val="1A1A1A"/>
        </w:rPr>
        <w:tab/>
        <w:t>12-44.</w:t>
      </w:r>
    </w:p>
    <w:p w14:paraId="0F705A7C" w14:textId="77777777" w:rsidR="00DF78BE" w:rsidRPr="008C6DE3" w:rsidRDefault="00DF78BE" w:rsidP="00DF78BE">
      <w:pPr>
        <w:autoSpaceDE w:val="0"/>
        <w:autoSpaceDN w:val="0"/>
        <w:adjustRightInd w:val="0"/>
        <w:rPr>
          <w:rFonts w:eastAsia="Cochin"/>
          <w:color w:val="1A1A1A"/>
        </w:rPr>
      </w:pPr>
    </w:p>
    <w:p w14:paraId="644C1173" w14:textId="77777777" w:rsidR="00DF78BE" w:rsidRDefault="00DF78BE" w:rsidP="00DF78BE">
      <w:pPr>
        <w:rPr>
          <w:color w:val="222222"/>
          <w:shd w:val="clear" w:color="auto" w:fill="FFFFFF"/>
        </w:rPr>
      </w:pPr>
      <w:r w:rsidRPr="008C6DE3">
        <w:tab/>
      </w:r>
      <w:r w:rsidRPr="008C6DE3">
        <w:tab/>
      </w:r>
      <w:r w:rsidRPr="008C6DE3">
        <w:tab/>
      </w:r>
      <w:r w:rsidRPr="008C6DE3">
        <w:rPr>
          <w:b/>
          <w:color w:val="222222"/>
          <w:shd w:val="clear" w:color="auto" w:fill="FFFFFF"/>
        </w:rPr>
        <w:t>Ochs</w:t>
      </w:r>
      <w:r w:rsidRPr="008C6DE3">
        <w:rPr>
          <w:color w:val="222222"/>
          <w:shd w:val="clear" w:color="auto" w:fill="FFFFFF"/>
        </w:rPr>
        <w:t xml:space="preserve">, Elinor, and </w:t>
      </w:r>
      <w:r w:rsidRPr="008C6DE3">
        <w:rPr>
          <w:b/>
          <w:color w:val="222222"/>
          <w:shd w:val="clear" w:color="auto" w:fill="FFFFFF"/>
        </w:rPr>
        <w:t xml:space="preserve">Capps, </w:t>
      </w:r>
      <w:r w:rsidRPr="008C6DE3">
        <w:rPr>
          <w:color w:val="222222"/>
          <w:shd w:val="clear" w:color="auto" w:fill="FFFFFF"/>
        </w:rPr>
        <w:t>Lisa. 2009. Ch 1: A Dimensional Approach to</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 xml:space="preserve">Narrative, </w:t>
      </w:r>
      <w:proofErr w:type="gramStart"/>
      <w:r w:rsidRPr="008C6DE3">
        <w:rPr>
          <w:color w:val="222222"/>
          <w:shd w:val="clear" w:color="auto" w:fill="FFFFFF"/>
        </w:rPr>
        <w:t>In</w:t>
      </w:r>
      <w:proofErr w:type="gramEnd"/>
      <w:r w:rsidRPr="008C6DE3">
        <w:rPr>
          <w:color w:val="222222"/>
          <w:shd w:val="clear" w:color="auto" w:fill="FFFFFF"/>
        </w:rPr>
        <w:t>: </w:t>
      </w:r>
      <w:r w:rsidRPr="008C6DE3">
        <w:rPr>
          <w:i/>
          <w:iCs/>
          <w:color w:val="222222"/>
          <w:shd w:val="clear" w:color="auto" w:fill="FFFFFF"/>
        </w:rPr>
        <w:t>Living narrative: Creating lives in everyday storytelling</w:t>
      </w:r>
      <w:r w:rsidRPr="008C6DE3">
        <w:rPr>
          <w:color w:val="222222"/>
          <w:shd w:val="clear" w:color="auto" w:fill="FFFFFF"/>
        </w:rPr>
        <w:t>.</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Harvard University Press.</w:t>
      </w:r>
    </w:p>
    <w:p w14:paraId="54296667" w14:textId="53290FE1" w:rsidR="006D5D10" w:rsidRDefault="001E33BA" w:rsidP="00DF78BE">
      <w:pPr>
        <w:rPr>
          <w:color w:val="222222"/>
          <w:shd w:val="clear" w:color="auto" w:fill="FFFFFF"/>
        </w:rPr>
      </w:pPr>
      <w:r>
        <w:rPr>
          <w:color w:val="222222"/>
          <w:shd w:val="clear" w:color="auto" w:fill="FFFFFF"/>
        </w:rPr>
        <w:tab/>
      </w:r>
      <w:r>
        <w:rPr>
          <w:color w:val="222222"/>
          <w:shd w:val="clear" w:color="auto" w:fill="FFFFFF"/>
        </w:rPr>
        <w:tab/>
      </w:r>
      <w:r>
        <w:rPr>
          <w:color w:val="222222"/>
          <w:shd w:val="clear" w:color="auto" w:fill="FFFFFF"/>
        </w:rPr>
        <w:tab/>
      </w:r>
    </w:p>
    <w:p w14:paraId="65D172D8" w14:textId="6E9FD5FD" w:rsidR="006D5D10" w:rsidRPr="00E27760" w:rsidRDefault="006D5D10" w:rsidP="006D5D10">
      <w:pPr>
        <w:ind w:left="1440" w:firstLine="720"/>
        <w:rPr>
          <w:color w:val="222222"/>
          <w:shd w:val="clear" w:color="auto" w:fill="FFFFFF"/>
        </w:rPr>
      </w:pPr>
      <w:r w:rsidRPr="00E27760">
        <w:rPr>
          <w:b/>
          <w:bCs/>
          <w:color w:val="222222"/>
          <w:shd w:val="clear" w:color="auto" w:fill="FFFFFF"/>
        </w:rPr>
        <w:t>Bamberg</w:t>
      </w:r>
      <w:r w:rsidR="0068308A" w:rsidRPr="00E27760">
        <w:rPr>
          <w:b/>
          <w:bCs/>
          <w:color w:val="222222"/>
          <w:shd w:val="clear" w:color="auto" w:fill="FFFFFF"/>
        </w:rPr>
        <w:t xml:space="preserve">, </w:t>
      </w:r>
      <w:r w:rsidR="0068308A" w:rsidRPr="00E27760">
        <w:rPr>
          <w:color w:val="222222"/>
          <w:shd w:val="clear" w:color="auto" w:fill="FFFFFF"/>
        </w:rPr>
        <w:t xml:space="preserve">Michael. </w:t>
      </w:r>
      <w:r w:rsidRPr="00E27760">
        <w:rPr>
          <w:color w:val="222222"/>
          <w:shd w:val="clear" w:color="auto" w:fill="FFFFFF"/>
        </w:rPr>
        <w:t>1997.</w:t>
      </w:r>
      <w:r w:rsidR="0068308A" w:rsidRPr="00E27760">
        <w:rPr>
          <w:b/>
          <w:bCs/>
          <w:color w:val="222222"/>
          <w:shd w:val="clear" w:color="auto" w:fill="FFFFFF"/>
        </w:rPr>
        <w:t xml:space="preserve"> </w:t>
      </w:r>
      <w:r w:rsidR="0068308A" w:rsidRPr="00E27760">
        <w:rPr>
          <w:color w:val="222222"/>
          <w:shd w:val="clear" w:color="auto" w:fill="FFFFFF"/>
        </w:rPr>
        <w:t>Positioning between structure and performance.</w:t>
      </w:r>
      <w:r w:rsidR="0068308A" w:rsidRPr="00E27760">
        <w:rPr>
          <w:color w:val="222222"/>
          <w:shd w:val="clear" w:color="auto" w:fill="FFFFFF"/>
        </w:rPr>
        <w:tab/>
      </w:r>
      <w:r w:rsidR="0068308A" w:rsidRPr="00E27760">
        <w:rPr>
          <w:i/>
          <w:iCs/>
          <w:color w:val="222222"/>
          <w:shd w:val="clear" w:color="auto" w:fill="FFFFFF"/>
        </w:rPr>
        <w:t>Journal of Narrative and Life History</w:t>
      </w:r>
      <w:r w:rsidR="0068308A" w:rsidRPr="00E27760">
        <w:rPr>
          <w:color w:val="222222"/>
          <w:shd w:val="clear" w:color="auto" w:fill="FFFFFF"/>
        </w:rPr>
        <w:t>, 7(1-4), 335-342</w:t>
      </w:r>
    </w:p>
    <w:p w14:paraId="55C0F746" w14:textId="77777777" w:rsidR="00E2391D" w:rsidRPr="00E2391D" w:rsidRDefault="00E2391D" w:rsidP="006D5D10">
      <w:pPr>
        <w:ind w:left="1440" w:firstLine="720"/>
        <w:rPr>
          <w:color w:val="222222"/>
          <w:highlight w:val="yellow"/>
          <w:shd w:val="clear" w:color="auto" w:fill="FFFFFF"/>
        </w:rPr>
      </w:pPr>
    </w:p>
    <w:p w14:paraId="554650C7" w14:textId="77777777" w:rsidR="00DF78BE" w:rsidRPr="004614EF" w:rsidRDefault="00DF78BE" w:rsidP="00DF78BE">
      <w:pPr>
        <w:rPr>
          <w:color w:val="222222"/>
          <w:shd w:val="clear" w:color="auto" w:fill="FFFFFF"/>
        </w:rPr>
      </w:pPr>
      <w:r>
        <w:rPr>
          <w:color w:val="222222"/>
          <w:shd w:val="clear" w:color="auto" w:fill="FFFFFF"/>
        </w:rPr>
        <w:tab/>
      </w:r>
      <w:r>
        <w:rPr>
          <w:color w:val="222222"/>
          <w:shd w:val="clear" w:color="auto" w:fill="FFFFFF"/>
        </w:rPr>
        <w:tab/>
      </w:r>
      <w:r>
        <w:rPr>
          <w:color w:val="222222"/>
          <w:shd w:val="clear" w:color="auto" w:fill="FFFFFF"/>
        </w:rPr>
        <w:tab/>
      </w:r>
    </w:p>
    <w:p w14:paraId="0595C0A2" w14:textId="77777777" w:rsidR="00DF78BE" w:rsidRPr="008C6DE3" w:rsidRDefault="00DF78BE" w:rsidP="00DF78BE">
      <w:pPr>
        <w:ind w:left="1440" w:firstLine="720"/>
        <w:rPr>
          <w:b/>
          <w:highlight w:val="white"/>
        </w:rPr>
      </w:pPr>
      <w:r w:rsidRPr="008C6DE3">
        <w:rPr>
          <w:b/>
          <w:highlight w:val="white"/>
        </w:rPr>
        <w:t>workshop on narrative</w:t>
      </w:r>
    </w:p>
    <w:p w14:paraId="5D0BAE43" w14:textId="77777777" w:rsidR="00DF78BE" w:rsidRDefault="00DF78BE" w:rsidP="00DF78BE">
      <w:pPr>
        <w:rPr>
          <w:b/>
          <w:highlight w:val="white"/>
        </w:rPr>
      </w:pPr>
    </w:p>
    <w:p w14:paraId="24292F03" w14:textId="77777777" w:rsidR="00DF78BE" w:rsidRPr="008C6DE3" w:rsidRDefault="00DF78BE" w:rsidP="00DF78BE">
      <w:pPr>
        <w:rPr>
          <w:b/>
          <w:highlight w:val="white"/>
        </w:rPr>
      </w:pPr>
    </w:p>
    <w:p w14:paraId="5AFD446E" w14:textId="77777777" w:rsidR="00DF78BE" w:rsidRPr="008C6DE3" w:rsidRDefault="00DF78BE" w:rsidP="00DF78BE">
      <w:r>
        <w:rPr>
          <w:b/>
          <w:highlight w:val="white"/>
        </w:rPr>
        <w:t>April</w:t>
      </w:r>
      <w:r w:rsidRPr="008C6DE3">
        <w:rPr>
          <w:b/>
          <w:highlight w:val="white"/>
        </w:rPr>
        <w:t xml:space="preserve"> </w:t>
      </w:r>
      <w:r>
        <w:rPr>
          <w:b/>
          <w:highlight w:val="white"/>
        </w:rPr>
        <w:t>1</w:t>
      </w:r>
      <w:r w:rsidRPr="008C6DE3">
        <w:rPr>
          <w:b/>
          <w:highlight w:val="white"/>
        </w:rPr>
        <w:t>-</w:t>
      </w:r>
      <w:r>
        <w:rPr>
          <w:b/>
          <w:highlight w:val="white"/>
        </w:rPr>
        <w:t>3</w:t>
      </w:r>
      <w:r w:rsidRPr="008C6DE3">
        <w:rPr>
          <w:highlight w:val="white"/>
        </w:rPr>
        <w:tab/>
      </w:r>
      <w:r>
        <w:tab/>
      </w:r>
      <w:r w:rsidRPr="008C6DE3">
        <w:rPr>
          <w:b/>
          <w:u w:val="single"/>
        </w:rPr>
        <w:t>Discourse, gender, and sexuality</w:t>
      </w:r>
    </w:p>
    <w:p w14:paraId="41370E98" w14:textId="77777777" w:rsidR="00DF78BE" w:rsidRPr="008C6DE3" w:rsidRDefault="00DF78BE" w:rsidP="00DF78BE">
      <w:pPr>
        <w:ind w:left="1440" w:firstLine="720"/>
        <w:rPr>
          <w:b/>
        </w:rPr>
      </w:pPr>
      <w:r w:rsidRPr="008C6DE3">
        <w:rPr>
          <w:b/>
        </w:rPr>
        <w:t xml:space="preserve">DUE: paper on narrative (option 6 of </w:t>
      </w:r>
      <w:r>
        <w:rPr>
          <w:b/>
        </w:rPr>
        <w:t>6</w:t>
      </w:r>
      <w:r w:rsidRPr="008C6DE3">
        <w:rPr>
          <w:b/>
        </w:rPr>
        <w:t>)</w:t>
      </w:r>
    </w:p>
    <w:p w14:paraId="7837C6DD" w14:textId="77777777" w:rsidR="00DF78BE" w:rsidRPr="008C6DE3" w:rsidRDefault="00DF78BE" w:rsidP="00DF78BE">
      <w:pPr>
        <w:tabs>
          <w:tab w:val="left" w:pos="-720"/>
        </w:tabs>
        <w:spacing w:line="240" w:lineRule="atLeast"/>
        <w:ind w:left="2160" w:right="1440" w:hanging="2160"/>
        <w:rPr>
          <w:highlight w:val="white"/>
        </w:rPr>
      </w:pPr>
      <w:r w:rsidRPr="008C6DE3">
        <w:rPr>
          <w:highlight w:val="white"/>
        </w:rPr>
        <w:tab/>
      </w:r>
    </w:p>
    <w:p w14:paraId="0ED510D6" w14:textId="77777777" w:rsidR="00DF78BE" w:rsidRPr="008C6DE3" w:rsidRDefault="00DF78BE" w:rsidP="00DF78BE">
      <w:pPr>
        <w:tabs>
          <w:tab w:val="left" w:pos="-720"/>
        </w:tabs>
        <w:spacing w:line="240" w:lineRule="atLeast"/>
        <w:ind w:left="2160" w:right="1440" w:hanging="2160"/>
        <w:rPr>
          <w:highlight w:val="white"/>
        </w:rPr>
      </w:pPr>
      <w:r w:rsidRPr="008C6DE3">
        <w:rPr>
          <w:highlight w:val="white"/>
        </w:rPr>
        <w:tab/>
      </w:r>
      <w:r w:rsidRPr="008C6DE3">
        <w:rPr>
          <w:b/>
          <w:highlight w:val="white"/>
        </w:rPr>
        <w:t>Tuesday</w:t>
      </w:r>
      <w:r w:rsidRPr="008C6DE3">
        <w:rPr>
          <w:highlight w:val="white"/>
        </w:rPr>
        <w:t>:</w:t>
      </w:r>
    </w:p>
    <w:p w14:paraId="1EF3A1A9" w14:textId="77777777" w:rsidR="00DF78BE" w:rsidRPr="008C6DE3" w:rsidRDefault="00DF78BE" w:rsidP="00DF78BE">
      <w:pPr>
        <w:tabs>
          <w:tab w:val="left" w:pos="-720"/>
        </w:tabs>
        <w:spacing w:line="240" w:lineRule="atLeast"/>
        <w:ind w:left="2160" w:right="1440" w:hanging="2160"/>
        <w:rPr>
          <w:highlight w:val="white"/>
        </w:rPr>
      </w:pPr>
      <w:r w:rsidRPr="008C6DE3">
        <w:rPr>
          <w:highlight w:val="white"/>
        </w:rPr>
        <w:tab/>
      </w:r>
      <w:r w:rsidRPr="008C6DE3">
        <w:rPr>
          <w:b/>
          <w:highlight w:val="white"/>
        </w:rPr>
        <w:t>Tannen</w:t>
      </w:r>
      <w:r w:rsidRPr="008C6DE3">
        <w:rPr>
          <w:highlight w:val="white"/>
        </w:rPr>
        <w:t xml:space="preserve">, Deborah. 1993. The relativity of linguistic strategies: Rethinking power and solidarity in gender and dominance. </w:t>
      </w:r>
      <w:r w:rsidRPr="008C6DE3">
        <w:rPr>
          <w:i/>
          <w:highlight w:val="white"/>
        </w:rPr>
        <w:t xml:space="preserve">Gender and conversational interaction. </w:t>
      </w:r>
      <w:r w:rsidRPr="008C6DE3">
        <w:rPr>
          <w:highlight w:val="white"/>
        </w:rPr>
        <w:t>New York: Oxford University Press. 165-188.</w:t>
      </w:r>
    </w:p>
    <w:p w14:paraId="038D818D" w14:textId="77777777" w:rsidR="00DF78BE" w:rsidRPr="008C6DE3" w:rsidRDefault="00DF78BE" w:rsidP="00DF78BE">
      <w:pPr>
        <w:tabs>
          <w:tab w:val="left" w:pos="-720"/>
        </w:tabs>
        <w:spacing w:line="240" w:lineRule="atLeast"/>
        <w:ind w:right="1440"/>
        <w:rPr>
          <w:highlight w:val="white"/>
        </w:rPr>
      </w:pPr>
    </w:p>
    <w:p w14:paraId="66AFB7B1" w14:textId="77777777" w:rsidR="00DF78BE" w:rsidRPr="008C6DE3" w:rsidRDefault="00DF78BE" w:rsidP="00DF78BE">
      <w:pPr>
        <w:rPr>
          <w:color w:val="222222"/>
          <w:shd w:val="clear" w:color="auto" w:fill="FFFFFF"/>
        </w:rPr>
      </w:pPr>
      <w:r w:rsidRPr="008C6DE3">
        <w:rPr>
          <w:highlight w:val="white"/>
        </w:rPr>
        <w:tab/>
      </w:r>
      <w:r w:rsidRPr="008C6DE3">
        <w:rPr>
          <w:highlight w:val="white"/>
        </w:rPr>
        <w:tab/>
      </w:r>
      <w:r w:rsidRPr="008C6DE3">
        <w:rPr>
          <w:highlight w:val="white"/>
        </w:rPr>
        <w:tab/>
      </w:r>
      <w:r w:rsidRPr="008C6DE3">
        <w:rPr>
          <w:b/>
          <w:lang w:bidi="en-US"/>
        </w:rPr>
        <w:t>Kiesling</w:t>
      </w:r>
      <w:r w:rsidRPr="008C6DE3">
        <w:rPr>
          <w:lang w:bidi="en-US"/>
        </w:rPr>
        <w:t xml:space="preserve">, Scott. 2005. </w:t>
      </w:r>
      <w:r w:rsidRPr="008C6DE3">
        <w:rPr>
          <w:color w:val="222222"/>
          <w:shd w:val="clear" w:color="auto" w:fill="FFFFFF"/>
        </w:rPr>
        <w:t>Kiesling, S. F. (2005). Homosocial desire in men's</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 xml:space="preserve">talk: Balancing and re-creating cultural discourses of </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masculinity. </w:t>
      </w:r>
      <w:r w:rsidRPr="008C6DE3">
        <w:rPr>
          <w:i/>
          <w:iCs/>
          <w:color w:val="222222"/>
          <w:shd w:val="clear" w:color="auto" w:fill="FFFFFF"/>
        </w:rPr>
        <w:t>Language in Society</w:t>
      </w:r>
      <w:r w:rsidRPr="008C6DE3">
        <w:rPr>
          <w:color w:val="222222"/>
          <w:shd w:val="clear" w:color="auto" w:fill="FFFFFF"/>
        </w:rPr>
        <w:t>, </w:t>
      </w:r>
      <w:r w:rsidRPr="008C6DE3">
        <w:rPr>
          <w:i/>
          <w:iCs/>
          <w:color w:val="222222"/>
          <w:shd w:val="clear" w:color="auto" w:fill="FFFFFF"/>
        </w:rPr>
        <w:t>34</w:t>
      </w:r>
      <w:r w:rsidRPr="008C6DE3">
        <w:rPr>
          <w:color w:val="222222"/>
          <w:shd w:val="clear" w:color="auto" w:fill="FFFFFF"/>
        </w:rPr>
        <w:t>(5), 695-726.</w:t>
      </w:r>
    </w:p>
    <w:p w14:paraId="7E26E75A" w14:textId="77777777" w:rsidR="00DF78BE" w:rsidRDefault="00DF78BE" w:rsidP="00DF78BE">
      <w:r w:rsidRPr="008C6DE3">
        <w:tab/>
      </w:r>
      <w:r>
        <w:tab/>
      </w:r>
      <w:r>
        <w:tab/>
      </w:r>
    </w:p>
    <w:p w14:paraId="358650AC" w14:textId="77777777" w:rsidR="00DF78BE" w:rsidRPr="004614EF" w:rsidRDefault="00DF78BE" w:rsidP="00DF78BE">
      <w:pPr>
        <w:ind w:left="1440" w:firstLine="720"/>
      </w:pPr>
      <w:r w:rsidRPr="008C6DE3">
        <w:rPr>
          <w:b/>
          <w:highlight w:val="white"/>
        </w:rPr>
        <w:t xml:space="preserve">Thursday: </w:t>
      </w:r>
    </w:p>
    <w:p w14:paraId="7CD19C64" w14:textId="77777777" w:rsidR="00DF78BE" w:rsidRPr="008C6DE3" w:rsidRDefault="00DF78BE" w:rsidP="00DF78BE">
      <w:pPr>
        <w:ind w:left="1440" w:firstLine="720"/>
      </w:pPr>
      <w:r w:rsidRPr="008C6DE3">
        <w:rPr>
          <w:b/>
          <w:highlight w:val="white"/>
        </w:rPr>
        <w:t xml:space="preserve">Coates, </w:t>
      </w:r>
      <w:r w:rsidRPr="008C6DE3">
        <w:rPr>
          <w:highlight w:val="white"/>
        </w:rPr>
        <w:t>Jennifer. 2013. The discursive production of everyday</w:t>
      </w:r>
      <w:r w:rsidRPr="008C6DE3">
        <w:rPr>
          <w:highlight w:val="white"/>
        </w:rPr>
        <w:tab/>
      </w:r>
      <w:r w:rsidRPr="008C6DE3">
        <w:rPr>
          <w:highlight w:val="white"/>
        </w:rPr>
        <w:tab/>
      </w:r>
      <w:r w:rsidRPr="008C6DE3">
        <w:rPr>
          <w:highlight w:val="white"/>
        </w:rPr>
        <w:tab/>
      </w:r>
      <w:proofErr w:type="spellStart"/>
      <w:r w:rsidRPr="008C6DE3">
        <w:rPr>
          <w:highlight w:val="white"/>
        </w:rPr>
        <w:t>heterosexualities</w:t>
      </w:r>
      <w:proofErr w:type="spellEnd"/>
      <w:r w:rsidRPr="008C6DE3">
        <w:rPr>
          <w:highlight w:val="white"/>
        </w:rPr>
        <w:t>.</w:t>
      </w:r>
      <w:r w:rsidRPr="008C6DE3">
        <w:rPr>
          <w:color w:val="14171A"/>
          <w:shd w:val="clear" w:color="auto" w:fill="FFFFFF"/>
        </w:rPr>
        <w:t xml:space="preserve"> </w:t>
      </w:r>
      <w:r w:rsidRPr="008C6DE3">
        <w:rPr>
          <w:i/>
          <w:highlight w:val="white"/>
        </w:rPr>
        <w:t>Discourse &amp; Society</w:t>
      </w:r>
      <w:r w:rsidRPr="008C6DE3">
        <w:rPr>
          <w:highlight w:val="white"/>
        </w:rPr>
        <w:t>.</w:t>
      </w:r>
      <w:r w:rsidRPr="008C6DE3">
        <w:rPr>
          <w:b/>
          <w:highlight w:val="white"/>
        </w:rPr>
        <w:t xml:space="preserve"> </w:t>
      </w:r>
      <w:r w:rsidRPr="008C6DE3">
        <w:rPr>
          <w:color w:val="14171A"/>
          <w:shd w:val="clear" w:color="auto" w:fill="FFFFFF"/>
        </w:rPr>
        <w:t>24:5, 536-552.</w:t>
      </w:r>
      <w:r w:rsidRPr="008C6DE3">
        <w:t xml:space="preserve"> </w:t>
      </w:r>
    </w:p>
    <w:p w14:paraId="1069943A" w14:textId="77777777" w:rsidR="00DF78BE" w:rsidRPr="008C6DE3" w:rsidRDefault="00DF78BE" w:rsidP="00DF78BE">
      <w:pPr>
        <w:ind w:left="1440" w:firstLine="720"/>
      </w:pPr>
    </w:p>
    <w:p w14:paraId="3D683E20" w14:textId="2B1C62B7" w:rsidR="00DF78BE" w:rsidRPr="00123DC8" w:rsidRDefault="00123DC8" w:rsidP="00DF78BE">
      <w:pPr>
        <w:ind w:left="1440" w:firstLine="720"/>
        <w:rPr>
          <w:i/>
          <w:highlight w:val="yellow"/>
        </w:rPr>
      </w:pPr>
      <w:r w:rsidRPr="00123DC8">
        <w:rPr>
          <w:i/>
          <w:highlight w:val="yellow"/>
        </w:rPr>
        <w:t xml:space="preserve">And/or...or </w:t>
      </w:r>
      <w:r w:rsidR="00DF78BE" w:rsidRPr="00123DC8">
        <w:rPr>
          <w:i/>
          <w:highlight w:val="yellow"/>
        </w:rPr>
        <w:t>Optional</w:t>
      </w:r>
      <w:r w:rsidRPr="00123DC8">
        <w:rPr>
          <w:i/>
          <w:highlight w:val="yellow"/>
        </w:rPr>
        <w:t xml:space="preserve"> (TBA)</w:t>
      </w:r>
      <w:r w:rsidR="00DF78BE" w:rsidRPr="00123DC8">
        <w:rPr>
          <w:i/>
          <w:highlight w:val="yellow"/>
        </w:rPr>
        <w:t>:</w:t>
      </w:r>
    </w:p>
    <w:p w14:paraId="63242F49" w14:textId="77777777" w:rsidR="00DF78BE" w:rsidRPr="008C6DE3" w:rsidRDefault="00DF78BE" w:rsidP="00DF78BE">
      <w:pPr>
        <w:ind w:left="1440" w:firstLine="720"/>
        <w:rPr>
          <w:color w:val="222222"/>
          <w:shd w:val="clear" w:color="auto" w:fill="FFFFFF"/>
        </w:rPr>
      </w:pPr>
      <w:r w:rsidRPr="00123DC8">
        <w:rPr>
          <w:b/>
          <w:bCs/>
          <w:highlight w:val="yellow"/>
        </w:rPr>
        <w:t>Ericsson</w:t>
      </w:r>
      <w:r w:rsidRPr="00123DC8">
        <w:rPr>
          <w:highlight w:val="yellow"/>
        </w:rPr>
        <w:t>, Stina. 2018. The language of cisnormativity: children and</w:t>
      </w:r>
      <w:r w:rsidRPr="00123DC8">
        <w:rPr>
          <w:highlight w:val="yellow"/>
        </w:rPr>
        <w:tab/>
      </w:r>
      <w:r w:rsidRPr="00123DC8">
        <w:rPr>
          <w:highlight w:val="yellow"/>
        </w:rPr>
        <w:tab/>
        <w:t xml:space="preserve">parents in interaction with a multimodal app. </w:t>
      </w:r>
      <w:r w:rsidRPr="00123DC8">
        <w:rPr>
          <w:i/>
          <w:iCs/>
          <w:color w:val="222222"/>
          <w:highlight w:val="yellow"/>
          <w:shd w:val="clear" w:color="auto" w:fill="FFFFFF"/>
        </w:rPr>
        <w:t>Gender &amp; Language</w:t>
      </w:r>
      <w:r w:rsidRPr="00123DC8">
        <w:rPr>
          <w:color w:val="222222"/>
          <w:highlight w:val="yellow"/>
          <w:shd w:val="clear" w:color="auto" w:fill="FFFFFF"/>
        </w:rPr>
        <w:t>, </w:t>
      </w:r>
      <w:r w:rsidRPr="00123DC8">
        <w:rPr>
          <w:iCs/>
          <w:color w:val="222222"/>
          <w:highlight w:val="yellow"/>
          <w:shd w:val="clear" w:color="auto" w:fill="FFFFFF"/>
        </w:rPr>
        <w:t>12</w:t>
      </w:r>
      <w:r w:rsidRPr="008C6DE3">
        <w:rPr>
          <w:color w:val="222222"/>
          <w:shd w:val="clear" w:color="auto" w:fill="FFFFFF"/>
        </w:rPr>
        <w:t>(2).</w:t>
      </w:r>
    </w:p>
    <w:p w14:paraId="7E36DF4E" w14:textId="77777777" w:rsidR="00DF78BE" w:rsidRPr="008C6DE3" w:rsidRDefault="00DF78BE" w:rsidP="00DF78BE">
      <w:pPr>
        <w:rPr>
          <w:i/>
        </w:rPr>
      </w:pPr>
    </w:p>
    <w:p w14:paraId="1A21A0BC" w14:textId="77777777" w:rsidR="00DF78BE" w:rsidRPr="008C6DE3" w:rsidRDefault="00DF78BE" w:rsidP="00DF78BE">
      <w:pPr>
        <w:rPr>
          <w:b/>
        </w:rPr>
      </w:pPr>
      <w:r w:rsidRPr="008C6DE3">
        <w:rPr>
          <w:b/>
        </w:rPr>
        <w:tab/>
      </w:r>
      <w:r w:rsidRPr="008C6DE3">
        <w:rPr>
          <w:b/>
        </w:rPr>
        <w:tab/>
      </w:r>
      <w:r w:rsidRPr="008C6DE3">
        <w:rPr>
          <w:b/>
        </w:rPr>
        <w:tab/>
        <w:t>workshop on gender and sexuality if time permits</w:t>
      </w:r>
    </w:p>
    <w:p w14:paraId="17200745" w14:textId="77777777" w:rsidR="00DF78BE" w:rsidRDefault="00DF78BE" w:rsidP="00DF78BE">
      <w:pPr>
        <w:rPr>
          <w:highlight w:val="white"/>
        </w:rPr>
      </w:pPr>
    </w:p>
    <w:p w14:paraId="42C393AB" w14:textId="77777777" w:rsidR="00DF78BE" w:rsidRPr="008C6DE3" w:rsidRDefault="00DF78BE" w:rsidP="00DF78BE">
      <w:pPr>
        <w:rPr>
          <w:highlight w:val="white"/>
        </w:rPr>
      </w:pPr>
    </w:p>
    <w:p w14:paraId="52636755" w14:textId="77777777" w:rsidR="004C1508" w:rsidRDefault="004C1508" w:rsidP="00DF78BE">
      <w:pPr>
        <w:rPr>
          <w:b/>
        </w:rPr>
      </w:pPr>
    </w:p>
    <w:p w14:paraId="2B9823F9" w14:textId="77777777" w:rsidR="004C1508" w:rsidRDefault="004C1508" w:rsidP="00DF78BE">
      <w:pPr>
        <w:rPr>
          <w:b/>
        </w:rPr>
      </w:pPr>
    </w:p>
    <w:p w14:paraId="18031058" w14:textId="77777777" w:rsidR="004C1508" w:rsidRDefault="004C1508" w:rsidP="00DF78BE">
      <w:pPr>
        <w:rPr>
          <w:b/>
        </w:rPr>
      </w:pPr>
    </w:p>
    <w:p w14:paraId="5A99B520" w14:textId="77777777" w:rsidR="004C1508" w:rsidRDefault="004C1508" w:rsidP="00DF78BE">
      <w:pPr>
        <w:rPr>
          <w:b/>
        </w:rPr>
      </w:pPr>
    </w:p>
    <w:p w14:paraId="38CE43F6" w14:textId="77777777" w:rsidR="004C1508" w:rsidRDefault="004C1508" w:rsidP="00DF78BE">
      <w:pPr>
        <w:rPr>
          <w:b/>
        </w:rPr>
      </w:pPr>
    </w:p>
    <w:p w14:paraId="6404EA66" w14:textId="55C67047" w:rsidR="00DF78BE" w:rsidRPr="00A44DBB" w:rsidRDefault="00DF78BE" w:rsidP="00DF78BE">
      <w:pPr>
        <w:rPr>
          <w:b/>
          <w:u w:val="single"/>
        </w:rPr>
      </w:pPr>
      <w:r>
        <w:rPr>
          <w:b/>
        </w:rPr>
        <w:t>April</w:t>
      </w:r>
      <w:r w:rsidRPr="008C6DE3">
        <w:rPr>
          <w:b/>
        </w:rPr>
        <w:t xml:space="preserve"> </w:t>
      </w:r>
      <w:r>
        <w:rPr>
          <w:b/>
        </w:rPr>
        <w:t>8</w:t>
      </w:r>
      <w:r w:rsidRPr="008C6DE3">
        <w:rPr>
          <w:b/>
        </w:rPr>
        <w:t>-</w:t>
      </w:r>
      <w:r>
        <w:rPr>
          <w:b/>
        </w:rPr>
        <w:t>10</w:t>
      </w:r>
      <w:r w:rsidRPr="008C6DE3">
        <w:rPr>
          <w:b/>
        </w:rPr>
        <w:tab/>
      </w:r>
      <w:r>
        <w:rPr>
          <w:b/>
        </w:rPr>
        <w:tab/>
      </w:r>
      <w:r w:rsidRPr="008C6DE3">
        <w:rPr>
          <w:b/>
          <w:u w:val="single"/>
        </w:rPr>
        <w:t xml:space="preserve">Race and ethnicity in discourse </w:t>
      </w:r>
    </w:p>
    <w:p w14:paraId="2BA13EBF" w14:textId="77777777" w:rsidR="00DF78BE" w:rsidRPr="008C6DE3" w:rsidRDefault="00DF78BE" w:rsidP="00DF78BE">
      <w:pPr>
        <w:rPr>
          <w:color w:val="000000"/>
          <w:shd w:val="clear" w:color="auto" w:fill="FFFFFF"/>
        </w:rPr>
      </w:pPr>
      <w:r w:rsidRPr="008C6DE3">
        <w:rPr>
          <w:color w:val="000000"/>
          <w:shd w:val="clear" w:color="auto" w:fill="FFFFFF"/>
        </w:rPr>
        <w:tab/>
      </w:r>
      <w:r w:rsidRPr="008C6DE3">
        <w:rPr>
          <w:color w:val="000000"/>
          <w:shd w:val="clear" w:color="auto" w:fill="FFFFFF"/>
        </w:rPr>
        <w:tab/>
      </w:r>
      <w:r w:rsidRPr="008C6DE3">
        <w:rPr>
          <w:color w:val="000000"/>
          <w:shd w:val="clear" w:color="auto" w:fill="FFFFFF"/>
        </w:rPr>
        <w:tab/>
      </w:r>
    </w:p>
    <w:p w14:paraId="63F0EA3E" w14:textId="77777777" w:rsidR="00DF78BE" w:rsidRDefault="00DF78BE" w:rsidP="00DF78BE">
      <w:pPr>
        <w:widowControl w:val="0"/>
        <w:autoSpaceDE w:val="0"/>
        <w:autoSpaceDN w:val="0"/>
        <w:adjustRightInd w:val="0"/>
        <w:spacing w:after="60"/>
        <w:ind w:left="720" w:hanging="720"/>
        <w:rPr>
          <w:b/>
        </w:rPr>
      </w:pPr>
      <w:r w:rsidRPr="008C6DE3">
        <w:rPr>
          <w:b/>
        </w:rPr>
        <w:tab/>
      </w:r>
      <w:r w:rsidRPr="008C6DE3">
        <w:rPr>
          <w:b/>
        </w:rPr>
        <w:tab/>
      </w:r>
      <w:r w:rsidRPr="008C6DE3">
        <w:rPr>
          <w:b/>
        </w:rPr>
        <w:tab/>
        <w:t xml:space="preserve">Tuesday: </w:t>
      </w:r>
    </w:p>
    <w:p w14:paraId="2C5749F4" w14:textId="77777777" w:rsidR="00DF78BE" w:rsidRDefault="00DF78BE" w:rsidP="00DF78BE">
      <w:pPr>
        <w:ind w:left="1440" w:firstLine="720"/>
        <w:rPr>
          <w:color w:val="222222"/>
          <w:shd w:val="clear" w:color="auto" w:fill="FFFFFF"/>
        </w:rPr>
      </w:pPr>
      <w:r w:rsidRPr="00105554">
        <w:rPr>
          <w:b/>
          <w:color w:val="222222"/>
          <w:shd w:val="clear" w:color="auto" w:fill="FFFFFF"/>
        </w:rPr>
        <w:t>Rosa</w:t>
      </w:r>
      <w:r w:rsidRPr="00105554">
        <w:rPr>
          <w:color w:val="222222"/>
          <w:shd w:val="clear" w:color="auto" w:fill="FFFFFF"/>
        </w:rPr>
        <w:t xml:space="preserve">, Jonathan. </w:t>
      </w:r>
      <w:r>
        <w:rPr>
          <w:color w:val="222222"/>
          <w:shd w:val="clear" w:color="auto" w:fill="FFFFFF"/>
        </w:rPr>
        <w:t>“</w:t>
      </w:r>
      <w:r w:rsidRPr="00105554">
        <w:rPr>
          <w:color w:val="222222"/>
          <w:shd w:val="clear" w:color="auto" w:fill="FFFFFF"/>
        </w:rPr>
        <w:t>From mock Spanish to inverted</w:t>
      </w:r>
      <w:r>
        <w:rPr>
          <w:color w:val="222222"/>
          <w:shd w:val="clear" w:color="auto" w:fill="FFFFFF"/>
        </w:rPr>
        <w:tab/>
      </w:r>
      <w:r w:rsidRPr="00105554">
        <w:rPr>
          <w:color w:val="222222"/>
          <w:shd w:val="clear" w:color="auto" w:fill="FFFFFF"/>
        </w:rPr>
        <w:t>Spanglish.</w:t>
      </w:r>
      <w:r>
        <w:rPr>
          <w:color w:val="222222"/>
          <w:shd w:val="clear" w:color="auto" w:fill="FFFFFF"/>
        </w:rPr>
        <w:t>”</w:t>
      </w:r>
      <w:r w:rsidRPr="00105554">
        <w:rPr>
          <w:color w:val="222222"/>
          <w:shd w:val="clear" w:color="auto" w:fill="FFFFFF"/>
        </w:rPr>
        <w:t> </w:t>
      </w:r>
      <w:r w:rsidRPr="00105554">
        <w:rPr>
          <w:i/>
          <w:iCs/>
          <w:color w:val="222222"/>
          <w:shd w:val="clear" w:color="auto" w:fill="FFFFFF"/>
        </w:rPr>
        <w:t>Raciolinguistics: How language shapes our ideas about</w:t>
      </w:r>
      <w:r>
        <w:rPr>
          <w:i/>
          <w:iCs/>
          <w:color w:val="222222"/>
          <w:shd w:val="clear" w:color="auto" w:fill="FFFFFF"/>
        </w:rPr>
        <w:tab/>
      </w:r>
      <w:r w:rsidRPr="00105554">
        <w:rPr>
          <w:i/>
          <w:iCs/>
          <w:color w:val="222222"/>
          <w:shd w:val="clear" w:color="auto" w:fill="FFFFFF"/>
        </w:rPr>
        <w:t>race</w:t>
      </w:r>
      <w:r>
        <w:rPr>
          <w:color w:val="222222"/>
          <w:shd w:val="clear" w:color="auto" w:fill="FFFFFF"/>
        </w:rPr>
        <w:t>:</w:t>
      </w:r>
      <w:r w:rsidRPr="00105554">
        <w:rPr>
          <w:color w:val="222222"/>
          <w:shd w:val="clear" w:color="auto" w:fill="FFFFFF"/>
        </w:rPr>
        <w:t xml:space="preserve"> 65-80.</w:t>
      </w:r>
      <w:r>
        <w:rPr>
          <w:color w:val="222222"/>
          <w:shd w:val="clear" w:color="auto" w:fill="FFFFFF"/>
        </w:rPr>
        <w:t xml:space="preserve"> Cambridge University Press. </w:t>
      </w:r>
    </w:p>
    <w:p w14:paraId="2BBCF207" w14:textId="77777777" w:rsidR="00DF78BE" w:rsidRPr="00105554" w:rsidRDefault="00DF78BE" w:rsidP="00DF78BE"/>
    <w:p w14:paraId="0A9DCEF6" w14:textId="77777777" w:rsidR="00DF78BE" w:rsidRDefault="00DF78BE" w:rsidP="00DF78BE">
      <w:pPr>
        <w:widowControl w:val="0"/>
        <w:autoSpaceDE w:val="0"/>
        <w:autoSpaceDN w:val="0"/>
        <w:adjustRightInd w:val="0"/>
        <w:spacing w:after="60"/>
        <w:ind w:left="1440" w:firstLine="720"/>
      </w:pPr>
      <w:proofErr w:type="gramStart"/>
      <w:r>
        <w:t>9 minute</w:t>
      </w:r>
      <w:proofErr w:type="gramEnd"/>
      <w:r>
        <w:t xml:space="preserve"> (optional) </w:t>
      </w:r>
      <w:proofErr w:type="spellStart"/>
      <w:r>
        <w:t>youtube</w:t>
      </w:r>
      <w:proofErr w:type="spellEnd"/>
      <w:r>
        <w:t xml:space="preserve"> video about this reading:</w:t>
      </w:r>
      <w:r>
        <w:tab/>
      </w:r>
      <w:hyperlink r:id="rId6" w:history="1">
        <w:r w:rsidRPr="00414C0D">
          <w:rPr>
            <w:rStyle w:val="Hyperlink"/>
          </w:rPr>
          <w:t>https://www.youtube.com/watch?v=ahMAAKNCDNM</w:t>
        </w:r>
      </w:hyperlink>
    </w:p>
    <w:p w14:paraId="631973BB" w14:textId="77777777" w:rsidR="00DF78BE" w:rsidRPr="008C6DE3" w:rsidRDefault="00DF78BE" w:rsidP="00DF78BE">
      <w:pPr>
        <w:rPr>
          <w:color w:val="222222"/>
          <w:shd w:val="clear" w:color="auto" w:fill="FFFFFF"/>
        </w:rPr>
      </w:pPr>
    </w:p>
    <w:p w14:paraId="6279A7E5" w14:textId="77777777" w:rsidR="00DF78BE" w:rsidRPr="008C6DE3" w:rsidRDefault="00DF78BE" w:rsidP="00DF78BE">
      <w:pPr>
        <w:ind w:left="720" w:hanging="720"/>
        <w:rPr>
          <w:color w:val="222222"/>
          <w:shd w:val="clear" w:color="auto" w:fill="FFFFFF"/>
        </w:rPr>
      </w:pPr>
      <w:r w:rsidRPr="008C6DE3">
        <w:rPr>
          <w:b/>
          <w:color w:val="222222"/>
          <w:shd w:val="clear" w:color="auto" w:fill="FFFFFF"/>
        </w:rPr>
        <w:tab/>
      </w:r>
      <w:r w:rsidRPr="008C6DE3">
        <w:rPr>
          <w:b/>
          <w:color w:val="222222"/>
          <w:shd w:val="clear" w:color="auto" w:fill="FFFFFF"/>
        </w:rPr>
        <w:tab/>
      </w:r>
      <w:r w:rsidRPr="008C6DE3">
        <w:rPr>
          <w:b/>
          <w:color w:val="222222"/>
          <w:shd w:val="clear" w:color="auto" w:fill="FFFFFF"/>
        </w:rPr>
        <w:tab/>
        <w:t>Bucholtz</w:t>
      </w:r>
      <w:r w:rsidRPr="008C6DE3">
        <w:rPr>
          <w:color w:val="222222"/>
          <w:shd w:val="clear" w:color="auto" w:fill="FFFFFF"/>
        </w:rPr>
        <w:t xml:space="preserve">, Mary and </w:t>
      </w:r>
      <w:r w:rsidRPr="008C6DE3">
        <w:rPr>
          <w:b/>
          <w:color w:val="222222"/>
          <w:shd w:val="clear" w:color="auto" w:fill="FFFFFF"/>
        </w:rPr>
        <w:t>Lopez</w:t>
      </w:r>
      <w:r w:rsidRPr="008C6DE3">
        <w:rPr>
          <w:color w:val="222222"/>
          <w:shd w:val="clear" w:color="auto" w:fill="FFFFFF"/>
        </w:rPr>
        <w:t>, Qiuana, 2011. Performing blackness, forming</w:t>
      </w:r>
      <w:r w:rsidRPr="008C6DE3">
        <w:rPr>
          <w:color w:val="222222"/>
          <w:shd w:val="clear" w:color="auto" w:fill="FFFFFF"/>
        </w:rPr>
        <w:tab/>
      </w:r>
      <w:r w:rsidRPr="008C6DE3">
        <w:rPr>
          <w:color w:val="222222"/>
          <w:shd w:val="clear" w:color="auto" w:fill="FFFFFF"/>
        </w:rPr>
        <w:tab/>
      </w:r>
      <w:r w:rsidRPr="008C6DE3">
        <w:rPr>
          <w:color w:val="222222"/>
          <w:shd w:val="clear" w:color="auto" w:fill="FFFFFF"/>
        </w:rPr>
        <w:tab/>
        <w:t>whiteness: Linguistic minstrelsy in Hollywood film. </w:t>
      </w:r>
      <w:r w:rsidRPr="008C6DE3">
        <w:rPr>
          <w:i/>
          <w:iCs/>
          <w:color w:val="222222"/>
          <w:shd w:val="clear" w:color="auto" w:fill="FFFFFF"/>
        </w:rPr>
        <w:t>Journal of</w:t>
      </w:r>
      <w:r w:rsidRPr="008C6DE3">
        <w:rPr>
          <w:i/>
          <w:iCs/>
          <w:color w:val="222222"/>
          <w:shd w:val="clear" w:color="auto" w:fill="FFFFFF"/>
        </w:rPr>
        <w:tab/>
      </w:r>
      <w:r w:rsidRPr="008C6DE3">
        <w:rPr>
          <w:i/>
          <w:iCs/>
          <w:color w:val="222222"/>
          <w:shd w:val="clear" w:color="auto" w:fill="FFFFFF"/>
        </w:rPr>
        <w:tab/>
      </w:r>
      <w:r w:rsidRPr="008C6DE3">
        <w:rPr>
          <w:i/>
          <w:iCs/>
          <w:color w:val="222222"/>
          <w:shd w:val="clear" w:color="auto" w:fill="FFFFFF"/>
        </w:rPr>
        <w:tab/>
      </w:r>
      <w:r w:rsidRPr="008C6DE3">
        <w:rPr>
          <w:i/>
          <w:iCs/>
          <w:color w:val="222222"/>
          <w:shd w:val="clear" w:color="auto" w:fill="FFFFFF"/>
        </w:rPr>
        <w:tab/>
        <w:t>Sociolinguistics</w:t>
      </w:r>
      <w:r w:rsidRPr="008C6DE3">
        <w:rPr>
          <w:color w:val="222222"/>
          <w:shd w:val="clear" w:color="auto" w:fill="FFFFFF"/>
        </w:rPr>
        <w:t>, </w:t>
      </w:r>
      <w:r w:rsidRPr="008C6DE3">
        <w:rPr>
          <w:iCs/>
          <w:color w:val="222222"/>
          <w:shd w:val="clear" w:color="auto" w:fill="FFFFFF"/>
        </w:rPr>
        <w:t>15</w:t>
      </w:r>
      <w:r w:rsidRPr="008C6DE3">
        <w:rPr>
          <w:color w:val="222222"/>
          <w:shd w:val="clear" w:color="auto" w:fill="FFFFFF"/>
        </w:rPr>
        <w:t>(5), pp.680-706.</w:t>
      </w:r>
    </w:p>
    <w:p w14:paraId="702AE9A9" w14:textId="2BF1F1DD" w:rsidR="00DF78BE" w:rsidRDefault="00A77C7E" w:rsidP="00DF78BE">
      <w:pPr>
        <w:rPr>
          <w:color w:val="222222"/>
          <w:shd w:val="clear" w:color="auto" w:fill="FFFFFF"/>
        </w:rPr>
      </w:pPr>
      <w:r>
        <w:rPr>
          <w:color w:val="222222"/>
          <w:shd w:val="clear" w:color="auto" w:fill="FFFFFF"/>
        </w:rPr>
        <w:tab/>
      </w:r>
      <w:r>
        <w:rPr>
          <w:color w:val="222222"/>
          <w:shd w:val="clear" w:color="auto" w:fill="FFFFFF"/>
        </w:rPr>
        <w:tab/>
      </w:r>
      <w:r>
        <w:rPr>
          <w:color w:val="222222"/>
          <w:shd w:val="clear" w:color="auto" w:fill="FFFFFF"/>
        </w:rPr>
        <w:tab/>
      </w:r>
    </w:p>
    <w:p w14:paraId="3858FDC3" w14:textId="1310B41C" w:rsidR="00A77C7E" w:rsidRPr="00A77C7E" w:rsidRDefault="00A77C7E" w:rsidP="00A77C7E">
      <w:pPr>
        <w:ind w:left="1440" w:firstLine="720"/>
        <w:rPr>
          <w:b/>
          <w:bCs/>
          <w:color w:val="222222"/>
          <w:shd w:val="clear" w:color="auto" w:fill="FFFFFF"/>
        </w:rPr>
      </w:pPr>
      <w:r w:rsidRPr="00A77C7E">
        <w:rPr>
          <w:b/>
          <w:bCs/>
          <w:color w:val="222222"/>
          <w:shd w:val="clear" w:color="auto" w:fill="FFFFFF"/>
        </w:rPr>
        <w:t>Thursday:</w:t>
      </w:r>
    </w:p>
    <w:p w14:paraId="3952E0B2" w14:textId="77777777" w:rsidR="00DF78BE" w:rsidRPr="008C6DE3" w:rsidRDefault="00DF78BE" w:rsidP="00DF78BE">
      <w:pPr>
        <w:ind w:left="1440" w:firstLine="720"/>
      </w:pPr>
      <w:r>
        <w:rPr>
          <w:b/>
          <w:bCs/>
          <w:color w:val="222222"/>
          <w:shd w:val="clear" w:color="auto" w:fill="FFFFFF"/>
        </w:rPr>
        <w:t>Sierra</w:t>
      </w:r>
      <w:r w:rsidRPr="008C6DE3">
        <w:rPr>
          <w:color w:val="222222"/>
          <w:shd w:val="clear" w:color="auto" w:fill="FFFFFF"/>
        </w:rPr>
        <w:t xml:space="preserve">, </w:t>
      </w:r>
      <w:r>
        <w:rPr>
          <w:color w:val="222222"/>
          <w:shd w:val="clear" w:color="auto" w:fill="FFFFFF"/>
        </w:rPr>
        <w:t>Sylvia</w:t>
      </w:r>
      <w:r w:rsidRPr="008C6DE3">
        <w:rPr>
          <w:color w:val="222222"/>
          <w:shd w:val="clear" w:color="auto" w:fill="FFFFFF"/>
        </w:rPr>
        <w:t>. (</w:t>
      </w:r>
      <w:r>
        <w:rPr>
          <w:color w:val="222222"/>
          <w:shd w:val="clear" w:color="auto" w:fill="FFFFFF"/>
        </w:rPr>
        <w:t>2019</w:t>
      </w:r>
      <w:r w:rsidRPr="008C6DE3">
        <w:rPr>
          <w:color w:val="222222"/>
          <w:shd w:val="clear" w:color="auto" w:fill="FFFFFF"/>
        </w:rPr>
        <w:t xml:space="preserve">). </w:t>
      </w:r>
      <w:r>
        <w:rPr>
          <w:color w:val="222222"/>
          <w:shd w:val="clear" w:color="auto" w:fill="FFFFFF"/>
        </w:rPr>
        <w:t>Linguistic and ethnic media stereotypes in</w:t>
      </w:r>
      <w:r>
        <w:rPr>
          <w:color w:val="222222"/>
          <w:shd w:val="clear" w:color="auto" w:fill="FFFFFF"/>
        </w:rPr>
        <w:tab/>
        <w:t xml:space="preserve">everyday talk: Humor and identity construction among friends. </w:t>
      </w:r>
      <w:r w:rsidRPr="005F75E4">
        <w:rPr>
          <w:i/>
          <w:iCs/>
          <w:color w:val="222222"/>
          <w:shd w:val="clear" w:color="auto" w:fill="FFFFFF"/>
        </w:rPr>
        <w:t>Journal of</w:t>
      </w:r>
      <w:r>
        <w:rPr>
          <w:color w:val="222222"/>
          <w:shd w:val="clear" w:color="auto" w:fill="FFFFFF"/>
        </w:rPr>
        <w:tab/>
      </w:r>
      <w:r w:rsidRPr="008C6DE3">
        <w:rPr>
          <w:i/>
          <w:iCs/>
          <w:color w:val="222222"/>
          <w:shd w:val="clear" w:color="auto" w:fill="FFFFFF"/>
        </w:rPr>
        <w:t>Pragmatics</w:t>
      </w:r>
      <w:r w:rsidRPr="008C6DE3">
        <w:rPr>
          <w:color w:val="222222"/>
          <w:shd w:val="clear" w:color="auto" w:fill="FFFFFF"/>
        </w:rPr>
        <w:t>, </w:t>
      </w:r>
      <w:r>
        <w:rPr>
          <w:i/>
          <w:iCs/>
          <w:color w:val="222222"/>
          <w:shd w:val="clear" w:color="auto" w:fill="FFFFFF"/>
        </w:rPr>
        <w:t>152</w:t>
      </w:r>
      <w:r w:rsidRPr="008C6DE3">
        <w:rPr>
          <w:color w:val="222222"/>
          <w:shd w:val="clear" w:color="auto" w:fill="FFFFFF"/>
        </w:rPr>
        <w:t xml:space="preserve">, </w:t>
      </w:r>
      <w:r>
        <w:rPr>
          <w:color w:val="222222"/>
          <w:shd w:val="clear" w:color="auto" w:fill="FFFFFF"/>
        </w:rPr>
        <w:t>186</w:t>
      </w:r>
      <w:r w:rsidRPr="008C6DE3">
        <w:rPr>
          <w:color w:val="222222"/>
          <w:shd w:val="clear" w:color="auto" w:fill="FFFFFF"/>
        </w:rPr>
        <w:t>-</w:t>
      </w:r>
      <w:r>
        <w:rPr>
          <w:color w:val="222222"/>
          <w:shd w:val="clear" w:color="auto" w:fill="FFFFFF"/>
        </w:rPr>
        <w:t>199</w:t>
      </w:r>
      <w:r w:rsidRPr="008C6DE3">
        <w:rPr>
          <w:color w:val="222222"/>
          <w:shd w:val="clear" w:color="auto" w:fill="FFFFFF"/>
        </w:rPr>
        <w:t>.</w:t>
      </w:r>
    </w:p>
    <w:p w14:paraId="3B82E082" w14:textId="77777777" w:rsidR="00DF78BE" w:rsidRPr="008C6DE3" w:rsidRDefault="00DF78BE" w:rsidP="00DF78BE"/>
    <w:p w14:paraId="3D06ADE8" w14:textId="72FC278B" w:rsidR="00DF78BE" w:rsidRPr="00A77C7E" w:rsidRDefault="00DF78BE" w:rsidP="00DF78BE">
      <w:pPr>
        <w:rPr>
          <w:b/>
        </w:rPr>
      </w:pPr>
      <w:r w:rsidRPr="008C6DE3">
        <w:rPr>
          <w:b/>
        </w:rPr>
        <w:tab/>
      </w:r>
      <w:r w:rsidRPr="008C6DE3">
        <w:rPr>
          <w:b/>
        </w:rPr>
        <w:tab/>
      </w:r>
      <w:r w:rsidRPr="008C6DE3">
        <w:rPr>
          <w:b/>
        </w:rPr>
        <w:tab/>
      </w:r>
      <w:r>
        <w:rPr>
          <w:b/>
          <w:color w:val="FF0000"/>
        </w:rPr>
        <w:t xml:space="preserve"> </w:t>
      </w:r>
      <w:r w:rsidRPr="008C6DE3">
        <w:rPr>
          <w:color w:val="222222"/>
          <w:highlight w:val="white"/>
        </w:rPr>
        <w:tab/>
      </w:r>
      <w:r w:rsidRPr="008C6DE3">
        <w:rPr>
          <w:color w:val="222222"/>
          <w:highlight w:val="white"/>
        </w:rPr>
        <w:tab/>
      </w:r>
      <w:r w:rsidRPr="008C6DE3">
        <w:rPr>
          <w:color w:val="222222"/>
          <w:highlight w:val="white"/>
        </w:rPr>
        <w:tab/>
      </w:r>
    </w:p>
    <w:p w14:paraId="444A73E6" w14:textId="77777777" w:rsidR="00DF78BE" w:rsidRPr="0096461F" w:rsidRDefault="00DF78BE" w:rsidP="00DF78BE">
      <w:pPr>
        <w:rPr>
          <w:b/>
          <w:color w:val="222222"/>
          <w:highlight w:val="white"/>
        </w:rPr>
      </w:pPr>
      <w:r w:rsidRPr="008C6DE3">
        <w:rPr>
          <w:b/>
          <w:color w:val="222222"/>
          <w:highlight w:val="white"/>
        </w:rPr>
        <w:tab/>
      </w:r>
      <w:r w:rsidRPr="008C6DE3">
        <w:rPr>
          <w:b/>
          <w:color w:val="222222"/>
          <w:highlight w:val="white"/>
        </w:rPr>
        <w:tab/>
      </w:r>
      <w:r w:rsidRPr="008C6DE3">
        <w:rPr>
          <w:b/>
          <w:color w:val="222222"/>
          <w:highlight w:val="white"/>
        </w:rPr>
        <w:tab/>
      </w:r>
      <w:r>
        <w:rPr>
          <w:b/>
        </w:rPr>
        <w:tab/>
      </w:r>
    </w:p>
    <w:p w14:paraId="6F338735" w14:textId="77777777" w:rsidR="00E2391D" w:rsidRDefault="00DF78BE" w:rsidP="00DF78BE">
      <w:pPr>
        <w:ind w:left="2160" w:hanging="2160"/>
        <w:rPr>
          <w:b/>
        </w:rPr>
      </w:pPr>
      <w:r>
        <w:rPr>
          <w:b/>
        </w:rPr>
        <w:t>April</w:t>
      </w:r>
      <w:r w:rsidRPr="008C6DE3">
        <w:rPr>
          <w:b/>
        </w:rPr>
        <w:t xml:space="preserve"> </w:t>
      </w:r>
      <w:r>
        <w:rPr>
          <w:b/>
        </w:rPr>
        <w:t>15-17</w:t>
      </w:r>
      <w:r w:rsidRPr="008C6DE3">
        <w:rPr>
          <w:b/>
        </w:rPr>
        <w:tab/>
      </w:r>
      <w:r w:rsidRPr="001E33BA">
        <w:rPr>
          <w:b/>
          <w:highlight w:val="yellow"/>
        </w:rPr>
        <w:t>Tuesday:</w:t>
      </w:r>
      <w:r w:rsidR="00E2391D" w:rsidRPr="001E33BA">
        <w:rPr>
          <w:b/>
          <w:highlight w:val="yellow"/>
        </w:rPr>
        <w:t xml:space="preserve"> TBA. Options:</w:t>
      </w:r>
    </w:p>
    <w:p w14:paraId="1C62C709" w14:textId="77777777" w:rsidR="00E2391D" w:rsidRDefault="00E2391D" w:rsidP="00DF78BE">
      <w:pPr>
        <w:ind w:left="2160" w:hanging="2160"/>
        <w:rPr>
          <w:b/>
        </w:rPr>
      </w:pPr>
    </w:p>
    <w:p w14:paraId="774D177E" w14:textId="26D6E02C" w:rsidR="00DF78BE" w:rsidRPr="0010684F" w:rsidRDefault="00DF78BE" w:rsidP="00E2391D">
      <w:pPr>
        <w:ind w:left="2160"/>
        <w:rPr>
          <w:b/>
        </w:rPr>
      </w:pPr>
      <w:r w:rsidRPr="008C6DE3">
        <w:rPr>
          <w:b/>
        </w:rPr>
        <w:t xml:space="preserve"> </w:t>
      </w:r>
      <w:r w:rsidRPr="008C6DE3">
        <w:rPr>
          <w:b/>
          <w:u w:val="single"/>
        </w:rPr>
        <w:t>Political discourse</w:t>
      </w:r>
    </w:p>
    <w:p w14:paraId="638B2DEA" w14:textId="77777777" w:rsidR="00DF78BE" w:rsidRPr="008C6DE3" w:rsidRDefault="00DF78BE" w:rsidP="00DF78BE">
      <w:pPr>
        <w:rPr>
          <w:b/>
          <w:color w:val="222222"/>
          <w:shd w:val="clear" w:color="auto" w:fill="FFFFFF"/>
        </w:rPr>
      </w:pPr>
    </w:p>
    <w:p w14:paraId="6D6D4E7C" w14:textId="77777777" w:rsidR="00DF78BE" w:rsidRPr="00651ECF" w:rsidRDefault="00DF78BE" w:rsidP="00DF78BE">
      <w:pPr>
        <w:ind w:left="1440" w:firstLine="720"/>
        <w:rPr>
          <w:color w:val="222222"/>
          <w:shd w:val="clear" w:color="auto" w:fill="FFFFFF"/>
        </w:rPr>
      </w:pPr>
      <w:r w:rsidRPr="00651ECF">
        <w:rPr>
          <w:b/>
          <w:color w:val="222222"/>
          <w:shd w:val="clear" w:color="auto" w:fill="FFFFFF"/>
        </w:rPr>
        <w:t>Gordon</w:t>
      </w:r>
      <w:r w:rsidRPr="00651ECF">
        <w:rPr>
          <w:color w:val="222222"/>
          <w:shd w:val="clear" w:color="auto" w:fill="FFFFFF"/>
        </w:rPr>
        <w:t>, Cynthia. (2004). ‘Al Gore’s our guy’: Linguistically constructing</w:t>
      </w:r>
      <w:r w:rsidRPr="00651ECF">
        <w:rPr>
          <w:color w:val="222222"/>
          <w:shd w:val="clear" w:color="auto" w:fill="FFFFFF"/>
        </w:rPr>
        <w:tab/>
        <w:t>a family political identity. </w:t>
      </w:r>
      <w:r w:rsidRPr="00651ECF">
        <w:rPr>
          <w:i/>
          <w:iCs/>
          <w:color w:val="222222"/>
          <w:shd w:val="clear" w:color="auto" w:fill="FFFFFF"/>
        </w:rPr>
        <w:t>Discourse &amp; Society</w:t>
      </w:r>
      <w:r w:rsidRPr="00651ECF">
        <w:rPr>
          <w:color w:val="222222"/>
          <w:shd w:val="clear" w:color="auto" w:fill="FFFFFF"/>
        </w:rPr>
        <w:t>, </w:t>
      </w:r>
      <w:r w:rsidRPr="00651ECF">
        <w:rPr>
          <w:i/>
          <w:iCs/>
          <w:color w:val="222222"/>
          <w:shd w:val="clear" w:color="auto" w:fill="FFFFFF"/>
        </w:rPr>
        <w:t>15</w:t>
      </w:r>
      <w:r w:rsidRPr="00651ECF">
        <w:rPr>
          <w:color w:val="222222"/>
          <w:shd w:val="clear" w:color="auto" w:fill="FFFFFF"/>
        </w:rPr>
        <w:t>(5), 607-631.</w:t>
      </w:r>
    </w:p>
    <w:p w14:paraId="1568DB24" w14:textId="77777777" w:rsidR="00DF78BE" w:rsidRDefault="00DF78BE" w:rsidP="00DF78BE">
      <w:pPr>
        <w:ind w:left="1440" w:firstLine="720"/>
        <w:rPr>
          <w:b/>
          <w:bCs/>
          <w:color w:val="222222"/>
          <w:shd w:val="clear" w:color="auto" w:fill="FFFFFF"/>
        </w:rPr>
      </w:pPr>
    </w:p>
    <w:p w14:paraId="72ABC3B9" w14:textId="77777777" w:rsidR="00DF78BE" w:rsidRPr="00C54E7D" w:rsidRDefault="00DF78BE" w:rsidP="00DF78BE">
      <w:pPr>
        <w:ind w:left="1440" w:firstLine="720"/>
        <w:rPr>
          <w:rFonts w:ascii="AdvGulliv" w:hAnsi="AdvGulliv"/>
        </w:rPr>
      </w:pPr>
      <w:r w:rsidRPr="00877714">
        <w:rPr>
          <w:b/>
          <w:bCs/>
          <w:color w:val="222222"/>
          <w:shd w:val="clear" w:color="auto" w:fill="FFFFFF"/>
        </w:rPr>
        <w:t>Sierra</w:t>
      </w:r>
      <w:r w:rsidRPr="00877714">
        <w:rPr>
          <w:color w:val="222222"/>
          <w:shd w:val="clear" w:color="auto" w:fill="FFFFFF"/>
        </w:rPr>
        <w:t>, Sylvia. (2021). A Mexican Autodefensa Facebook Group’s use of</w:t>
      </w:r>
      <w:r w:rsidRPr="00877714">
        <w:rPr>
          <w:color w:val="222222"/>
          <w:shd w:val="clear" w:color="auto" w:fill="FFFFFF"/>
        </w:rPr>
        <w:tab/>
        <w:t>binarity, legitimization strategies, and topoi of religion, family and</w:t>
      </w:r>
      <w:r w:rsidRPr="00877714">
        <w:rPr>
          <w:color w:val="222222"/>
          <w:shd w:val="clear" w:color="auto" w:fill="FFFFFF"/>
        </w:rPr>
        <w:tab/>
        <w:t xml:space="preserve">struggle. Discourse, Context &amp; Media. 42: </w:t>
      </w:r>
      <w:r w:rsidRPr="00877714">
        <w:t>100497</w:t>
      </w:r>
      <w:r w:rsidRPr="00877714">
        <w:rPr>
          <w:rFonts w:ascii="AdvGulliv" w:hAnsi="AdvGulliv"/>
        </w:rPr>
        <w:t>.</w:t>
      </w:r>
    </w:p>
    <w:p w14:paraId="0D285307" w14:textId="77777777" w:rsidR="00F876BA" w:rsidRDefault="00F876BA" w:rsidP="00DF78BE">
      <w:pPr>
        <w:ind w:left="1440" w:firstLine="720"/>
        <w:rPr>
          <w:color w:val="222222"/>
          <w:highlight w:val="yellow"/>
          <w:shd w:val="clear" w:color="auto" w:fill="FFFFFF"/>
        </w:rPr>
      </w:pPr>
    </w:p>
    <w:p w14:paraId="428093A2" w14:textId="5F05F3D4" w:rsidR="00DF78BE" w:rsidRDefault="00DF78BE" w:rsidP="00DF78BE">
      <w:pPr>
        <w:ind w:left="1440" w:firstLine="720"/>
        <w:rPr>
          <w:color w:val="222222"/>
          <w:shd w:val="clear" w:color="auto" w:fill="FFFFFF"/>
        </w:rPr>
      </w:pPr>
      <w:r w:rsidRPr="00E27760">
        <w:rPr>
          <w:color w:val="222222"/>
          <w:highlight w:val="yellow"/>
          <w:shd w:val="clear" w:color="auto" w:fill="FFFFFF"/>
        </w:rPr>
        <w:t xml:space="preserve">add </w:t>
      </w:r>
      <w:r w:rsidRPr="00E27760">
        <w:rPr>
          <w:b/>
          <w:bCs/>
          <w:color w:val="222222"/>
          <w:highlight w:val="yellow"/>
          <w:shd w:val="clear" w:color="auto" w:fill="FFFFFF"/>
        </w:rPr>
        <w:t>Sierra &amp; Shrikant</w:t>
      </w:r>
      <w:r w:rsidRPr="00E27760">
        <w:rPr>
          <w:color w:val="222222"/>
          <w:highlight w:val="yellow"/>
          <w:shd w:val="clear" w:color="auto" w:fill="FFFFFF"/>
        </w:rPr>
        <w:t xml:space="preserve"> </w:t>
      </w:r>
      <w:r w:rsidRPr="00651ECF">
        <w:rPr>
          <w:b/>
          <w:bCs/>
          <w:color w:val="222222"/>
          <w:highlight w:val="yellow"/>
          <w:shd w:val="clear" w:color="auto" w:fill="FFFFFF"/>
        </w:rPr>
        <w:t>2020</w:t>
      </w:r>
      <w:r w:rsidRPr="00E27760">
        <w:rPr>
          <w:color w:val="222222"/>
          <w:highlight w:val="yellow"/>
          <w:shd w:val="clear" w:color="auto" w:fill="FFFFFF"/>
        </w:rPr>
        <w:t xml:space="preserve"> or 2021 depending on</w:t>
      </w:r>
      <w:r w:rsidR="00E27760" w:rsidRPr="00E27760">
        <w:rPr>
          <w:color w:val="222222"/>
          <w:highlight w:val="yellow"/>
          <w:shd w:val="clear" w:color="auto" w:fill="FFFFFF"/>
        </w:rPr>
        <w:tab/>
      </w:r>
      <w:r w:rsidRPr="00E27760">
        <w:rPr>
          <w:color w:val="222222"/>
          <w:highlight w:val="yellow"/>
          <w:shd w:val="clear" w:color="auto" w:fill="FFFFFF"/>
        </w:rPr>
        <w:t>student</w:t>
      </w:r>
      <w:r w:rsidRPr="00E27760">
        <w:rPr>
          <w:color w:val="222222"/>
          <w:highlight w:val="yellow"/>
          <w:shd w:val="clear" w:color="auto" w:fill="FFFFFF"/>
        </w:rPr>
        <w:tab/>
        <w:t>interests?</w:t>
      </w:r>
      <w:r w:rsidR="00E27760">
        <w:rPr>
          <w:color w:val="222222"/>
          <w:shd w:val="clear" w:color="auto" w:fill="FFFFFF"/>
        </w:rPr>
        <w:t xml:space="preserve"> </w:t>
      </w:r>
      <w:r w:rsidR="00E27760" w:rsidRPr="00E27760">
        <w:rPr>
          <w:color w:val="222222"/>
          <w:highlight w:val="yellow"/>
          <w:shd w:val="clear" w:color="auto" w:fill="FFFFFF"/>
        </w:rPr>
        <w:t xml:space="preserve">OR </w:t>
      </w:r>
      <w:r w:rsidR="00E27760" w:rsidRPr="00651ECF">
        <w:rPr>
          <w:b/>
          <w:bCs/>
          <w:color w:val="222222"/>
          <w:highlight w:val="yellow"/>
          <w:shd w:val="clear" w:color="auto" w:fill="FFFFFF"/>
        </w:rPr>
        <w:t>Sierra 2023</w:t>
      </w:r>
      <w:r w:rsidR="00E27760" w:rsidRPr="00E27760">
        <w:rPr>
          <w:color w:val="222222"/>
          <w:highlight w:val="yellow"/>
          <w:shd w:val="clear" w:color="auto" w:fill="FFFFFF"/>
        </w:rPr>
        <w:t xml:space="preserve"> on student activist identity?</w:t>
      </w:r>
    </w:p>
    <w:p w14:paraId="6AEA7341" w14:textId="77777777" w:rsidR="00E2391D" w:rsidRDefault="00E2391D" w:rsidP="00DF78BE">
      <w:pPr>
        <w:ind w:left="1440" w:firstLine="720"/>
        <w:rPr>
          <w:color w:val="222222"/>
          <w:shd w:val="clear" w:color="auto" w:fill="FFFFFF"/>
        </w:rPr>
      </w:pPr>
    </w:p>
    <w:p w14:paraId="275B8467" w14:textId="38E941FD" w:rsidR="00E2391D" w:rsidRDefault="00E2391D" w:rsidP="00DF78BE">
      <w:pPr>
        <w:ind w:left="1440" w:firstLine="720"/>
        <w:rPr>
          <w:color w:val="222222"/>
          <w:shd w:val="clear" w:color="auto" w:fill="FFFFFF"/>
        </w:rPr>
      </w:pPr>
      <w:r>
        <w:rPr>
          <w:color w:val="222222"/>
          <w:shd w:val="clear" w:color="auto" w:fill="FFFFFF"/>
        </w:rPr>
        <w:t>OR we could do....</w:t>
      </w:r>
    </w:p>
    <w:p w14:paraId="0E264E5E" w14:textId="77777777" w:rsidR="00E2391D" w:rsidRDefault="00E2391D" w:rsidP="00DF78BE">
      <w:pPr>
        <w:ind w:left="1440" w:firstLine="720"/>
        <w:rPr>
          <w:color w:val="222222"/>
          <w:shd w:val="clear" w:color="auto" w:fill="FFFFFF"/>
        </w:rPr>
      </w:pPr>
    </w:p>
    <w:p w14:paraId="37385BB8" w14:textId="3BD45E81" w:rsidR="00E2391D" w:rsidRPr="00E2391D" w:rsidRDefault="00E2391D" w:rsidP="00DF78BE">
      <w:pPr>
        <w:ind w:left="1440" w:firstLine="720"/>
        <w:rPr>
          <w:b/>
          <w:bCs/>
          <w:color w:val="222222"/>
          <w:shd w:val="clear" w:color="auto" w:fill="FFFFFF"/>
        </w:rPr>
      </w:pPr>
      <w:r w:rsidRPr="00E2391D">
        <w:rPr>
          <w:b/>
          <w:bCs/>
          <w:color w:val="222222"/>
          <w:u w:val="single"/>
          <w:shd w:val="clear" w:color="auto" w:fill="FFFFFF"/>
        </w:rPr>
        <w:t>Embodied interaction</w:t>
      </w:r>
      <w:r w:rsidRPr="00E2391D">
        <w:rPr>
          <w:b/>
          <w:bCs/>
          <w:color w:val="222222"/>
          <w:shd w:val="clear" w:color="auto" w:fill="FFFFFF"/>
        </w:rPr>
        <w:t>:</w:t>
      </w:r>
    </w:p>
    <w:p w14:paraId="60CE7A44" w14:textId="122AC9AD" w:rsidR="00E2391D" w:rsidRPr="00E2391D" w:rsidRDefault="00E2391D" w:rsidP="00E2391D">
      <w:pPr>
        <w:ind w:left="1440" w:firstLine="720"/>
        <w:rPr>
          <w:color w:val="222222"/>
          <w:shd w:val="clear" w:color="auto" w:fill="FFFFFF"/>
        </w:rPr>
      </w:pPr>
      <w:proofErr w:type="spellStart"/>
      <w:r w:rsidRPr="00E2391D">
        <w:rPr>
          <w:b/>
          <w:bCs/>
          <w:color w:val="222222"/>
          <w:shd w:val="clear" w:color="auto" w:fill="FFFFFF"/>
        </w:rPr>
        <w:t>Mondada</w:t>
      </w:r>
      <w:proofErr w:type="spellEnd"/>
      <w:r w:rsidRPr="00E2391D">
        <w:rPr>
          <w:color w:val="222222"/>
          <w:shd w:val="clear" w:color="auto" w:fill="FFFFFF"/>
        </w:rPr>
        <w:t>, Lorenza. 2016. “Challenges of multimodality: Language and</w:t>
      </w:r>
      <w:r>
        <w:rPr>
          <w:color w:val="222222"/>
          <w:shd w:val="clear" w:color="auto" w:fill="FFFFFF"/>
        </w:rPr>
        <w:tab/>
      </w:r>
      <w:r w:rsidRPr="00E2391D">
        <w:rPr>
          <w:color w:val="222222"/>
          <w:shd w:val="clear" w:color="auto" w:fill="FFFFFF"/>
        </w:rPr>
        <w:t>the body in social interaction.” Journal of Sociolinguistics, 20(3), 336-366.</w:t>
      </w:r>
    </w:p>
    <w:p w14:paraId="62443474" w14:textId="77777777" w:rsidR="00E2391D" w:rsidRPr="00E2391D" w:rsidRDefault="00E2391D" w:rsidP="00E2391D">
      <w:pPr>
        <w:ind w:left="1440" w:firstLine="720"/>
        <w:rPr>
          <w:color w:val="222222"/>
          <w:shd w:val="clear" w:color="auto" w:fill="FFFFFF"/>
        </w:rPr>
      </w:pPr>
    </w:p>
    <w:p w14:paraId="6D9D40F2" w14:textId="77777777" w:rsidR="00E2391D" w:rsidRPr="00E2391D" w:rsidRDefault="00E2391D" w:rsidP="00E2391D">
      <w:pPr>
        <w:ind w:left="1440" w:firstLine="720"/>
        <w:rPr>
          <w:color w:val="222222"/>
          <w:shd w:val="clear" w:color="auto" w:fill="FFFFFF"/>
        </w:rPr>
      </w:pPr>
      <w:r w:rsidRPr="00E2391D">
        <w:rPr>
          <w:b/>
          <w:bCs/>
          <w:color w:val="222222"/>
          <w:shd w:val="clear" w:color="auto" w:fill="FFFFFF"/>
        </w:rPr>
        <w:t>Goodwin</w:t>
      </w:r>
      <w:r w:rsidRPr="00E2391D">
        <w:rPr>
          <w:color w:val="222222"/>
          <w:shd w:val="clear" w:color="auto" w:fill="FFFFFF"/>
        </w:rPr>
        <w:t>, Charles. 1986. "Audience diversity, participation, and</w:t>
      </w:r>
      <w:r w:rsidRPr="00E2391D">
        <w:rPr>
          <w:color w:val="222222"/>
          <w:shd w:val="clear" w:color="auto" w:fill="FFFFFF"/>
        </w:rPr>
        <w:tab/>
        <w:t>interpretation." (article)</w:t>
      </w:r>
    </w:p>
    <w:p w14:paraId="44D178F4" w14:textId="77777777" w:rsidR="00E2391D" w:rsidRPr="00E2391D" w:rsidRDefault="00E2391D" w:rsidP="00E2391D">
      <w:pPr>
        <w:ind w:left="1440" w:firstLine="720"/>
        <w:rPr>
          <w:color w:val="222222"/>
          <w:shd w:val="clear" w:color="auto" w:fill="FFFFFF"/>
        </w:rPr>
      </w:pPr>
    </w:p>
    <w:p w14:paraId="3319F7D7" w14:textId="77777777" w:rsidR="00E2391D" w:rsidRPr="00E2391D" w:rsidRDefault="00E2391D" w:rsidP="00E2391D">
      <w:pPr>
        <w:ind w:left="1440" w:firstLine="720"/>
        <w:rPr>
          <w:color w:val="222222"/>
          <w:shd w:val="clear" w:color="auto" w:fill="FFFFFF"/>
        </w:rPr>
      </w:pPr>
      <w:r w:rsidRPr="00E2391D">
        <w:rPr>
          <w:b/>
          <w:bCs/>
          <w:color w:val="222222"/>
          <w:shd w:val="clear" w:color="auto" w:fill="FFFFFF"/>
        </w:rPr>
        <w:lastRenderedPageBreak/>
        <w:t>Goodwin</w:t>
      </w:r>
      <w:r w:rsidRPr="00E2391D">
        <w:rPr>
          <w:color w:val="222222"/>
          <w:shd w:val="clear" w:color="auto" w:fill="FFFFFF"/>
        </w:rPr>
        <w:t>, Charles. 2012. “Contextures of Action” (Embodied</w:t>
      </w:r>
      <w:r w:rsidRPr="00E2391D">
        <w:rPr>
          <w:color w:val="222222"/>
          <w:shd w:val="clear" w:color="auto" w:fill="FFFFFF"/>
        </w:rPr>
        <w:tab/>
        <w:t>Interaction book chapter)</w:t>
      </w:r>
    </w:p>
    <w:p w14:paraId="0645CCB9" w14:textId="77777777" w:rsidR="00E2391D" w:rsidRPr="00E2391D" w:rsidRDefault="00E2391D" w:rsidP="00E2391D">
      <w:pPr>
        <w:ind w:left="1440" w:firstLine="720"/>
        <w:rPr>
          <w:color w:val="222222"/>
          <w:shd w:val="clear" w:color="auto" w:fill="FFFFFF"/>
        </w:rPr>
      </w:pPr>
    </w:p>
    <w:p w14:paraId="04FFDC0C" w14:textId="3ECB91F9" w:rsidR="00E2391D" w:rsidRDefault="00E2391D" w:rsidP="00E2391D">
      <w:pPr>
        <w:ind w:left="1440" w:firstLine="720"/>
        <w:rPr>
          <w:color w:val="222222"/>
          <w:shd w:val="clear" w:color="auto" w:fill="FFFFFF"/>
        </w:rPr>
      </w:pPr>
      <w:r w:rsidRPr="00E2391D">
        <w:rPr>
          <w:color w:val="222222"/>
          <w:shd w:val="clear" w:color="auto" w:fill="FFFFFF"/>
        </w:rPr>
        <w:t xml:space="preserve">optional: </w:t>
      </w:r>
      <w:r w:rsidRPr="00E2391D">
        <w:rPr>
          <w:b/>
          <w:bCs/>
          <w:color w:val="222222"/>
          <w:shd w:val="clear" w:color="auto" w:fill="FFFFFF"/>
        </w:rPr>
        <w:t>Sierra</w:t>
      </w:r>
      <w:r w:rsidRPr="00E2391D">
        <w:rPr>
          <w:color w:val="222222"/>
          <w:shd w:val="clear" w:color="auto" w:fill="FFFFFF"/>
        </w:rPr>
        <w:t>, Sylvia 2019. Buffy Sings to Cody. Journal of Pragmatics. (you could just read the abstract and look at the pictures)</w:t>
      </w:r>
    </w:p>
    <w:p w14:paraId="74547F3C" w14:textId="77777777" w:rsidR="00E2391D" w:rsidRDefault="00E2391D" w:rsidP="00E2391D">
      <w:pPr>
        <w:ind w:left="1440" w:firstLine="720"/>
        <w:rPr>
          <w:color w:val="222222"/>
          <w:shd w:val="clear" w:color="auto" w:fill="FFFFFF"/>
        </w:rPr>
      </w:pPr>
    </w:p>
    <w:p w14:paraId="2BBC927F" w14:textId="28600E5B" w:rsidR="00E2391D" w:rsidRPr="00E2391D" w:rsidRDefault="00E2391D" w:rsidP="00E2391D">
      <w:pPr>
        <w:ind w:left="1440" w:firstLine="720"/>
        <w:rPr>
          <w:b/>
          <w:bCs/>
          <w:color w:val="222222"/>
          <w:shd w:val="clear" w:color="auto" w:fill="FFFFFF"/>
        </w:rPr>
      </w:pPr>
      <w:r w:rsidRPr="00E2391D">
        <w:rPr>
          <w:b/>
          <w:bCs/>
          <w:color w:val="222222"/>
          <w:shd w:val="clear" w:color="auto" w:fill="FFFFFF"/>
        </w:rPr>
        <w:t>OR we could do more on media references...or something else!</w:t>
      </w:r>
    </w:p>
    <w:p w14:paraId="59AC7841" w14:textId="77777777" w:rsidR="00DF78BE" w:rsidRPr="00877714" w:rsidRDefault="00DF78BE" w:rsidP="00DF78BE">
      <w:pPr>
        <w:ind w:left="1440" w:firstLine="720"/>
        <w:rPr>
          <w:color w:val="222222"/>
          <w:shd w:val="clear" w:color="auto" w:fill="FFFFFF"/>
        </w:rPr>
      </w:pPr>
    </w:p>
    <w:p w14:paraId="488E3D9D" w14:textId="3059077F" w:rsidR="00DF78BE" w:rsidRDefault="00DF78BE" w:rsidP="00DF78BE">
      <w:pPr>
        <w:ind w:left="1440" w:firstLine="720"/>
        <w:rPr>
          <w:color w:val="222222"/>
          <w:shd w:val="clear" w:color="auto" w:fill="FFFFFF"/>
        </w:rPr>
      </w:pPr>
      <w:r w:rsidRPr="0096461F">
        <w:rPr>
          <w:b/>
          <w:bCs/>
          <w:color w:val="222222"/>
          <w:shd w:val="clear" w:color="auto" w:fill="FFFFFF"/>
        </w:rPr>
        <w:t>Thursday:</w:t>
      </w:r>
      <w:r w:rsidRPr="00877714">
        <w:rPr>
          <w:color w:val="222222"/>
          <w:shd w:val="clear" w:color="auto" w:fill="FFFFFF"/>
        </w:rPr>
        <w:t xml:space="preserve"> </w:t>
      </w:r>
      <w:r>
        <w:rPr>
          <w:color w:val="222222"/>
          <w:shd w:val="clear" w:color="auto" w:fill="FFFFFF"/>
        </w:rPr>
        <w:t>data workshop</w:t>
      </w:r>
      <w:r w:rsidR="00E27760">
        <w:rPr>
          <w:color w:val="222222"/>
          <w:shd w:val="clear" w:color="auto" w:fill="FFFFFF"/>
        </w:rPr>
        <w:t xml:space="preserve"> </w:t>
      </w:r>
      <w:r w:rsidR="00E27760" w:rsidRPr="00E27760">
        <w:rPr>
          <w:color w:val="222222"/>
          <w:highlight w:val="yellow"/>
          <w:shd w:val="clear" w:color="auto" w:fill="FFFFFF"/>
        </w:rPr>
        <w:t>or guest lecture</w:t>
      </w:r>
    </w:p>
    <w:p w14:paraId="13DE8E5F" w14:textId="77777777" w:rsidR="00DF78BE" w:rsidRDefault="00DF78BE" w:rsidP="00DF78BE">
      <w:pPr>
        <w:ind w:left="1440" w:firstLine="720"/>
        <w:rPr>
          <w:color w:val="222222"/>
          <w:shd w:val="clear" w:color="auto" w:fill="FFFFFF"/>
        </w:rPr>
      </w:pPr>
    </w:p>
    <w:p w14:paraId="5C08A049" w14:textId="77777777" w:rsidR="00DF78BE" w:rsidRDefault="00DF78BE" w:rsidP="00DF78BE">
      <w:pPr>
        <w:rPr>
          <w:b/>
        </w:rPr>
      </w:pPr>
    </w:p>
    <w:p w14:paraId="51F9FF30" w14:textId="77777777" w:rsidR="00DF78BE" w:rsidRPr="001E33BA" w:rsidRDefault="00DF78BE" w:rsidP="00DF78BE">
      <w:pPr>
        <w:rPr>
          <w:b/>
          <w:highlight w:val="yellow"/>
          <w:u w:val="single"/>
        </w:rPr>
      </w:pPr>
      <w:r>
        <w:rPr>
          <w:b/>
          <w:bCs/>
          <w:color w:val="222222"/>
          <w:shd w:val="clear" w:color="auto" w:fill="FFFFFF"/>
        </w:rPr>
        <w:t>April</w:t>
      </w:r>
      <w:r w:rsidRPr="00937397">
        <w:rPr>
          <w:b/>
          <w:bCs/>
          <w:color w:val="222222"/>
          <w:shd w:val="clear" w:color="auto" w:fill="FFFFFF"/>
        </w:rPr>
        <w:t xml:space="preserve"> </w:t>
      </w:r>
      <w:r>
        <w:rPr>
          <w:b/>
          <w:bCs/>
          <w:color w:val="222222"/>
          <w:shd w:val="clear" w:color="auto" w:fill="FFFFFF"/>
        </w:rPr>
        <w:t>22-24</w:t>
      </w:r>
      <w:r>
        <w:rPr>
          <w:b/>
          <w:bCs/>
          <w:color w:val="222222"/>
          <w:shd w:val="clear" w:color="auto" w:fill="FFFFFF"/>
        </w:rPr>
        <w:tab/>
      </w:r>
      <w:r w:rsidRPr="00937397">
        <w:rPr>
          <w:b/>
        </w:rPr>
        <w:t xml:space="preserve"> </w:t>
      </w:r>
      <w:r>
        <w:rPr>
          <w:b/>
        </w:rPr>
        <w:tab/>
      </w:r>
      <w:r w:rsidRPr="001E33BA">
        <w:rPr>
          <w:b/>
          <w:highlight w:val="yellow"/>
          <w:u w:val="single"/>
        </w:rPr>
        <w:t>Computer-mediated discourse</w:t>
      </w:r>
    </w:p>
    <w:p w14:paraId="7EBFB923" w14:textId="77777777" w:rsidR="00DF78BE" w:rsidRPr="001E33BA" w:rsidRDefault="00DF78BE" w:rsidP="00DF78BE">
      <w:pPr>
        <w:rPr>
          <w:b/>
          <w:highlight w:val="yellow"/>
        </w:rPr>
      </w:pPr>
    </w:p>
    <w:p w14:paraId="1C2E78B7" w14:textId="77777777" w:rsidR="00DF78BE" w:rsidRPr="001E33BA" w:rsidRDefault="00DF78BE" w:rsidP="00DF78BE">
      <w:pPr>
        <w:ind w:left="1440" w:firstLine="720"/>
        <w:rPr>
          <w:b/>
          <w:color w:val="222222"/>
          <w:highlight w:val="yellow"/>
        </w:rPr>
      </w:pPr>
      <w:r w:rsidRPr="001E33BA">
        <w:rPr>
          <w:b/>
          <w:color w:val="222222"/>
          <w:highlight w:val="yellow"/>
        </w:rPr>
        <w:t>Tuesday:</w:t>
      </w:r>
    </w:p>
    <w:p w14:paraId="66D46842" w14:textId="0494CFE8" w:rsidR="00DF78BE" w:rsidRDefault="00E2391D" w:rsidP="00E2391D">
      <w:pPr>
        <w:ind w:left="1440" w:firstLine="720"/>
        <w:rPr>
          <w:highlight w:val="white"/>
        </w:rPr>
      </w:pPr>
      <w:r w:rsidRPr="001E33BA">
        <w:rPr>
          <w:b/>
          <w:highlight w:val="yellow"/>
        </w:rPr>
        <w:t xml:space="preserve">Tannen, </w:t>
      </w:r>
      <w:r w:rsidRPr="001E33BA">
        <w:rPr>
          <w:bCs/>
          <w:highlight w:val="yellow"/>
        </w:rPr>
        <w:t>Deborah. (2013) The Medium is the Metamessage:</w:t>
      </w:r>
      <w:r w:rsidR="001E33BA" w:rsidRPr="001E33BA">
        <w:rPr>
          <w:bCs/>
          <w:highlight w:val="yellow"/>
        </w:rPr>
        <w:tab/>
      </w:r>
      <w:r w:rsidRPr="001E33BA">
        <w:rPr>
          <w:bCs/>
          <w:highlight w:val="yellow"/>
        </w:rPr>
        <w:t>Conversational Style in New Media Interaction.</w:t>
      </w:r>
      <w:r w:rsidR="00DF78BE" w:rsidRPr="00E2391D">
        <w:rPr>
          <w:bCs/>
          <w:highlight w:val="white"/>
        </w:rPr>
        <w:tab/>
      </w:r>
      <w:r w:rsidR="00DF78BE" w:rsidRPr="008C6DE3">
        <w:rPr>
          <w:highlight w:val="white"/>
        </w:rPr>
        <w:tab/>
      </w:r>
      <w:r w:rsidR="00DF78BE" w:rsidRPr="008C6DE3">
        <w:rPr>
          <w:highlight w:val="white"/>
        </w:rPr>
        <w:tab/>
      </w:r>
    </w:p>
    <w:p w14:paraId="70835982" w14:textId="429374A8" w:rsidR="004A49A6" w:rsidRDefault="00E27760" w:rsidP="00DF78BE">
      <w:pPr>
        <w:rPr>
          <w:highlight w:val="white"/>
        </w:rPr>
      </w:pPr>
      <w:r>
        <w:rPr>
          <w:highlight w:val="white"/>
        </w:rPr>
        <w:tab/>
      </w:r>
      <w:r>
        <w:rPr>
          <w:highlight w:val="white"/>
        </w:rPr>
        <w:tab/>
      </w:r>
      <w:r>
        <w:rPr>
          <w:highlight w:val="white"/>
        </w:rPr>
        <w:tab/>
      </w:r>
    </w:p>
    <w:p w14:paraId="4CE4AC52" w14:textId="4D548778" w:rsidR="00E27760" w:rsidRPr="00E27760" w:rsidRDefault="00E27760" w:rsidP="00DF78BE">
      <w:pPr>
        <w:rPr>
          <w:highlight w:val="yellow"/>
        </w:rPr>
      </w:pPr>
      <w:r>
        <w:rPr>
          <w:highlight w:val="white"/>
        </w:rPr>
        <w:tab/>
      </w:r>
      <w:r>
        <w:rPr>
          <w:highlight w:val="white"/>
        </w:rPr>
        <w:tab/>
      </w:r>
      <w:r>
        <w:rPr>
          <w:highlight w:val="white"/>
        </w:rPr>
        <w:tab/>
      </w:r>
      <w:r w:rsidRPr="00E27760">
        <w:rPr>
          <w:highlight w:val="yellow"/>
        </w:rPr>
        <w:t>Sierra—video games or memes chapter??</w:t>
      </w:r>
    </w:p>
    <w:p w14:paraId="6B527D17" w14:textId="77777777" w:rsidR="00DF78BE" w:rsidRDefault="00DF78BE" w:rsidP="00DF78BE">
      <w:pPr>
        <w:rPr>
          <w:b/>
          <w:highlight w:val="white"/>
        </w:rPr>
      </w:pPr>
      <w:r w:rsidRPr="008C6DE3">
        <w:rPr>
          <w:b/>
          <w:highlight w:val="white"/>
        </w:rPr>
        <w:tab/>
      </w:r>
      <w:r w:rsidRPr="008C6DE3">
        <w:rPr>
          <w:b/>
          <w:highlight w:val="white"/>
        </w:rPr>
        <w:tab/>
      </w:r>
    </w:p>
    <w:p w14:paraId="5695CAD9" w14:textId="77777777" w:rsidR="00DF78BE" w:rsidRPr="00B66B4B" w:rsidRDefault="00DF78BE" w:rsidP="00DF78BE">
      <w:pPr>
        <w:rPr>
          <w:b/>
          <w:highlight w:val="yellow"/>
        </w:rPr>
      </w:pPr>
      <w:r>
        <w:rPr>
          <w:b/>
          <w:highlight w:val="white"/>
        </w:rPr>
        <w:tab/>
      </w:r>
      <w:r>
        <w:rPr>
          <w:b/>
          <w:highlight w:val="white"/>
        </w:rPr>
        <w:tab/>
      </w:r>
      <w:r w:rsidRPr="008C6DE3">
        <w:rPr>
          <w:b/>
          <w:highlight w:val="white"/>
        </w:rPr>
        <w:tab/>
      </w:r>
      <w:r w:rsidRPr="00B66B4B">
        <w:rPr>
          <w:b/>
          <w:highlight w:val="yellow"/>
        </w:rPr>
        <w:t xml:space="preserve">Thursday: </w:t>
      </w:r>
    </w:p>
    <w:p w14:paraId="4B93CB76" w14:textId="5F1D8955" w:rsidR="00DF78BE" w:rsidRPr="00B66B4B" w:rsidRDefault="00DF78BE" w:rsidP="00DF78BE">
      <w:pPr>
        <w:rPr>
          <w:b/>
          <w:highlight w:val="yellow"/>
        </w:rPr>
      </w:pPr>
      <w:r w:rsidRPr="00B66B4B">
        <w:rPr>
          <w:highlight w:val="yellow"/>
        </w:rPr>
        <w:tab/>
      </w:r>
      <w:r w:rsidRPr="00B66B4B">
        <w:rPr>
          <w:highlight w:val="yellow"/>
        </w:rPr>
        <w:tab/>
      </w:r>
      <w:r w:rsidRPr="00B66B4B">
        <w:rPr>
          <w:highlight w:val="yellow"/>
        </w:rPr>
        <w:tab/>
      </w:r>
      <w:r w:rsidRPr="00B66B4B">
        <w:rPr>
          <w:b/>
          <w:highlight w:val="yellow"/>
        </w:rPr>
        <w:t xml:space="preserve">Guest </w:t>
      </w:r>
      <w:proofErr w:type="gramStart"/>
      <w:r w:rsidRPr="00B66B4B">
        <w:rPr>
          <w:b/>
          <w:highlight w:val="yellow"/>
        </w:rPr>
        <w:t xml:space="preserve">lecture </w:t>
      </w:r>
      <w:r w:rsidR="00E27760">
        <w:rPr>
          <w:b/>
          <w:highlight w:val="yellow"/>
        </w:rPr>
        <w:t>?</w:t>
      </w:r>
      <w:proofErr w:type="gramEnd"/>
    </w:p>
    <w:p w14:paraId="7FF14588" w14:textId="77777777" w:rsidR="00DF78BE" w:rsidRPr="00B66B4B" w:rsidRDefault="00DF78BE" w:rsidP="00DF78BE">
      <w:pPr>
        <w:rPr>
          <w:color w:val="222222"/>
          <w:highlight w:val="yellow"/>
        </w:rPr>
      </w:pPr>
    </w:p>
    <w:p w14:paraId="6605602D" w14:textId="77777777" w:rsidR="00DF78BE" w:rsidRPr="00B66B4B" w:rsidRDefault="00DF78BE" w:rsidP="00DF78BE">
      <w:pPr>
        <w:ind w:left="1440" w:firstLine="720"/>
        <w:rPr>
          <w:b/>
          <w:color w:val="222222"/>
          <w:highlight w:val="yellow"/>
        </w:rPr>
      </w:pPr>
      <w:r w:rsidRPr="00B66B4B">
        <w:rPr>
          <w:b/>
          <w:color w:val="222222"/>
          <w:highlight w:val="yellow"/>
        </w:rPr>
        <w:t>workshop on CMD, if time permits</w:t>
      </w:r>
    </w:p>
    <w:p w14:paraId="77477C3B" w14:textId="77777777" w:rsidR="00DF78BE" w:rsidRDefault="00DF78BE" w:rsidP="00DF78BE">
      <w:pPr>
        <w:ind w:left="1440" w:firstLine="720"/>
        <w:rPr>
          <w:b/>
          <w:color w:val="222222"/>
          <w:highlight w:val="white"/>
        </w:rPr>
      </w:pPr>
    </w:p>
    <w:p w14:paraId="0C75D421" w14:textId="77777777" w:rsidR="00DF78BE" w:rsidRPr="008C6DE3" w:rsidRDefault="00DF78BE" w:rsidP="00DF78BE">
      <w:pPr>
        <w:ind w:left="1440" w:firstLine="720"/>
        <w:rPr>
          <w:b/>
          <w:color w:val="222222"/>
          <w:highlight w:val="white"/>
        </w:rPr>
      </w:pPr>
      <w:r>
        <w:rPr>
          <w:b/>
          <w:color w:val="222222"/>
          <w:highlight w:val="white"/>
        </w:rPr>
        <w:t>small group discussion of finals, if time permits</w:t>
      </w:r>
    </w:p>
    <w:p w14:paraId="46F62BD0" w14:textId="77777777" w:rsidR="00DF78BE" w:rsidRPr="008C6DE3" w:rsidRDefault="00DF78BE" w:rsidP="00DF78BE">
      <w:pPr>
        <w:rPr>
          <w:highlight w:val="yellow"/>
        </w:rPr>
      </w:pPr>
    </w:p>
    <w:p w14:paraId="6CFB9664" w14:textId="77777777" w:rsidR="00DF78BE" w:rsidRPr="008C6DE3" w:rsidRDefault="00DF78BE" w:rsidP="00DF78BE">
      <w:pPr>
        <w:jc w:val="center"/>
        <w:rPr>
          <w:b/>
          <w:highlight w:val="white"/>
        </w:rPr>
      </w:pPr>
      <w:r w:rsidRPr="008C6DE3">
        <w:rPr>
          <w:b/>
          <w:highlight w:val="white"/>
        </w:rPr>
        <w:t>* * * * *</w:t>
      </w:r>
    </w:p>
    <w:p w14:paraId="0AC56448" w14:textId="1FD3FFBF" w:rsidR="00DF78BE" w:rsidRPr="008C6DE3" w:rsidRDefault="00DF78BE" w:rsidP="00DF78BE">
      <w:pPr>
        <w:jc w:val="center"/>
        <w:rPr>
          <w:b/>
        </w:rPr>
      </w:pPr>
      <w:r w:rsidRPr="00A77C7E">
        <w:rPr>
          <w:b/>
        </w:rPr>
        <w:t xml:space="preserve">Final paper due </w:t>
      </w:r>
      <w:r w:rsidR="00A77C7E" w:rsidRPr="00A77C7E">
        <w:rPr>
          <w:b/>
        </w:rPr>
        <w:t>Friday</w:t>
      </w:r>
      <w:r w:rsidRPr="00A77C7E">
        <w:rPr>
          <w:b/>
        </w:rPr>
        <w:t xml:space="preserve">, May </w:t>
      </w:r>
      <w:r w:rsidR="00A77C7E" w:rsidRPr="00A77C7E">
        <w:rPr>
          <w:b/>
        </w:rPr>
        <w:t>2</w:t>
      </w:r>
    </w:p>
    <w:p w14:paraId="51A4CB7D" w14:textId="77777777" w:rsidR="00DF78BE" w:rsidRDefault="00DF78BE" w:rsidP="00DF78BE">
      <w:pPr>
        <w:rPr>
          <w:b/>
        </w:rPr>
      </w:pPr>
    </w:p>
    <w:p w14:paraId="252E226E" w14:textId="1D27CF8C" w:rsidR="00936B3F" w:rsidRDefault="00936B3F" w:rsidP="00DF78BE">
      <w:pPr>
        <w:rPr>
          <w:b/>
        </w:rPr>
      </w:pPr>
      <w:r>
        <w:rPr>
          <w:b/>
        </w:rPr>
        <w:t>Additional course policies and helpful information:</w:t>
      </w:r>
    </w:p>
    <w:p w14:paraId="6C9BA330" w14:textId="77777777" w:rsidR="002E12E3" w:rsidRDefault="002E12E3" w:rsidP="00DF78BE">
      <w:pPr>
        <w:rPr>
          <w:b/>
        </w:rPr>
      </w:pPr>
    </w:p>
    <w:p w14:paraId="3112D820" w14:textId="77777777" w:rsidR="002E12E3" w:rsidRDefault="002E12E3" w:rsidP="002E12E3">
      <w:r w:rsidRPr="008C6DE3">
        <w:rPr>
          <w:bCs/>
        </w:rPr>
        <w:t>Hunger and food scarcity</w:t>
      </w:r>
      <w:r w:rsidRPr="008C6DE3">
        <w:t xml:space="preserve">. There are food pantries at both Hendricks Chapel and on South Campus, stocked with edibles and personal care items. To find out more, go to the </w:t>
      </w:r>
      <w:hyperlink r:id="rId7" w:history="1">
        <w:r w:rsidRPr="008C6DE3">
          <w:rPr>
            <w:rStyle w:val="Hyperlink"/>
          </w:rPr>
          <w:t>Hendricks Food Pantry Site</w:t>
        </w:r>
      </w:hyperlink>
      <w:r w:rsidRPr="008C6DE3">
        <w:t xml:space="preserve">, or contact </w:t>
      </w:r>
      <w:proofErr w:type="spellStart"/>
      <w:r w:rsidRPr="008C6DE3">
        <w:t>Syeisha</w:t>
      </w:r>
      <w:proofErr w:type="spellEnd"/>
      <w:r w:rsidRPr="008C6DE3">
        <w:t xml:space="preserve"> Bird at </w:t>
      </w:r>
      <w:hyperlink r:id="rId8" w:history="1">
        <w:r w:rsidRPr="008C6DE3">
          <w:rPr>
            <w:rStyle w:val="Hyperlink"/>
          </w:rPr>
          <w:t>smbyrd@syr.edu</w:t>
        </w:r>
      </w:hyperlink>
      <w:r w:rsidRPr="008C6DE3">
        <w:t>, or at 315-706-4526.</w:t>
      </w:r>
    </w:p>
    <w:p w14:paraId="3AFA17EC" w14:textId="77777777" w:rsidR="002E12E3" w:rsidRPr="008C6DE3" w:rsidRDefault="002E12E3" w:rsidP="002E12E3"/>
    <w:p w14:paraId="27747979" w14:textId="77777777" w:rsidR="002E12E3" w:rsidRDefault="002E12E3" w:rsidP="002E12E3">
      <w:pPr>
        <w:rPr>
          <w:shd w:val="clear" w:color="auto" w:fill="FFFFFF"/>
        </w:rPr>
      </w:pPr>
      <w:r w:rsidRPr="00700A72">
        <w:rPr>
          <w:shd w:val="clear" w:color="auto" w:fill="FFFFFF"/>
        </w:rPr>
        <w:t xml:space="preserve">Mental health and overall well-being are significant predictors of academic success. As such it is essential that during your </w:t>
      </w:r>
      <w:r>
        <w:rPr>
          <w:shd w:val="clear" w:color="auto" w:fill="FFFFFF"/>
        </w:rPr>
        <w:t>graduate school experience</w:t>
      </w:r>
      <w:r w:rsidRPr="00700A72">
        <w:rPr>
          <w:shd w:val="clear" w:color="auto" w:fill="FFFFFF"/>
        </w:rPr>
        <w:t xml:space="preserve"> you develop the skills and resources to effectively navigate stress, anxiety, depression and other mental health concerns. Please familiarize yourself with the range of resources the Barnes Center provides (</w:t>
      </w:r>
      <w:hyperlink r:id="rId9" w:tgtFrame="_blank" w:history="1">
        <w:r w:rsidRPr="00700A72">
          <w:rPr>
            <w:u w:val="single"/>
            <w:shd w:val="clear" w:color="auto" w:fill="FFFFFF"/>
          </w:rPr>
          <w:t>https://ese.syr.edu/bewell/</w:t>
        </w:r>
      </w:hyperlink>
      <w:r w:rsidRPr="00700A72">
        <w:rPr>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0" w:tgtFrame="_blank" w:history="1">
        <w:r w:rsidRPr="00700A72">
          <w:rPr>
            <w:u w:val="single"/>
            <w:shd w:val="clear" w:color="auto" w:fill="FFFFFF"/>
          </w:rPr>
          <w:t>https://ese.syr.edu/bewell/wellness-leadership-institute/</w:t>
        </w:r>
      </w:hyperlink>
      <w:r w:rsidRPr="00700A72">
        <w:rPr>
          <w:shd w:val="clear" w:color="auto" w:fill="FFFFFF"/>
        </w:rPr>
        <w:t>.</w:t>
      </w:r>
    </w:p>
    <w:p w14:paraId="644F61AA" w14:textId="77777777" w:rsidR="002E12E3" w:rsidRDefault="002E12E3" w:rsidP="002E12E3">
      <w:pPr>
        <w:rPr>
          <w:shd w:val="clear" w:color="auto" w:fill="FFFFFF"/>
        </w:rPr>
      </w:pPr>
    </w:p>
    <w:p w14:paraId="1ECBF99D" w14:textId="77777777" w:rsidR="002E12E3" w:rsidRPr="008C6DE3" w:rsidRDefault="002E12E3" w:rsidP="002E12E3">
      <w:pPr>
        <w:pStyle w:val="NormalWeb"/>
        <w:shd w:val="clear" w:color="auto" w:fill="FAFBFC"/>
        <w:spacing w:before="360" w:beforeAutospacing="0" w:after="360" w:afterAutospacing="0"/>
      </w:pPr>
      <w:r w:rsidRPr="008C6DE3">
        <w:rPr>
          <w:highlight w:val="white"/>
        </w:rPr>
        <w:lastRenderedPageBreak/>
        <w:t xml:space="preserve">Academic Accommodations for Students with Disabilities: </w:t>
      </w:r>
      <w:r w:rsidRPr="008C6DE3">
        <w:rPr>
          <w:iCs/>
        </w:rPr>
        <w:t>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 If you would like to discuss disability-accommodations or register with CDR, please visit </w:t>
      </w:r>
      <w:hyperlink r:id="rId11" w:history="1">
        <w:r w:rsidRPr="008C6DE3">
          <w:rPr>
            <w:iCs/>
            <w:u w:val="single"/>
          </w:rPr>
          <w:t>Center for Disability Resources</w:t>
        </w:r>
      </w:hyperlink>
      <w:r w:rsidRPr="008C6DE3">
        <w:t>.</w:t>
      </w:r>
      <w:r w:rsidRPr="008C6DE3">
        <w:rPr>
          <w:iCs/>
        </w:rPr>
        <w:t> Please call (315) 443-4498 or email </w:t>
      </w:r>
      <w:hyperlink r:id="rId12" w:history="1">
        <w:r w:rsidRPr="008C6DE3">
          <w:rPr>
            <w:iCs/>
            <w:u w:val="single"/>
          </w:rPr>
          <w:t>disabilityresources@syr.edu</w:t>
        </w:r>
      </w:hyperlink>
      <w:r w:rsidRPr="008C6DE3">
        <w:rPr>
          <w:iCs/>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1233C8EA" w14:textId="77777777" w:rsidR="002E12E3" w:rsidRPr="008C6DE3" w:rsidRDefault="002E12E3" w:rsidP="002E12E3">
      <w:pPr>
        <w:rPr>
          <w:highlight w:val="white"/>
          <w:u w:color="004ABB"/>
        </w:rPr>
      </w:pPr>
      <w:r w:rsidRPr="008C6DE3">
        <w:rPr>
          <w:highlight w:val="white"/>
          <w:u w:color="004ABB"/>
        </w:rPr>
        <w:t>Educational use of student work: I intend to use academic work that you complete this semester in this semester and subsequent semesters for educational and/or research purposes. Before using your work for that purpose, I will either get your written permission or render the work anonymous by removing identifying material. Please let me know if you do NOT want me to use your work for educational and/or research purposes.</w:t>
      </w:r>
    </w:p>
    <w:p w14:paraId="67AF7A6B" w14:textId="77777777" w:rsidR="002E12E3" w:rsidRPr="008C6DE3" w:rsidRDefault="002E12E3" w:rsidP="002E12E3">
      <w:pPr>
        <w:rPr>
          <w:highlight w:val="white"/>
        </w:rPr>
      </w:pPr>
    </w:p>
    <w:p w14:paraId="51F84AAA" w14:textId="77777777" w:rsidR="002E12E3" w:rsidRPr="008C6DE3" w:rsidRDefault="002E12E3" w:rsidP="002E12E3">
      <w:pPr>
        <w:spacing w:after="200"/>
        <w:rPr>
          <w:color w:val="222222"/>
          <w:highlight w:val="white"/>
          <w:u w:color="222222"/>
        </w:rPr>
      </w:pPr>
      <w:r w:rsidRPr="008C6DE3">
        <w:rPr>
          <w:color w:val="222222"/>
          <w:highlight w:val="white"/>
          <w:u w:color="004ABB"/>
        </w:rPr>
        <w:t xml:space="preserve">Faith tradition observances: Syracuse University </w:t>
      </w:r>
      <w:r w:rsidRPr="008C6DE3">
        <w:rPr>
          <w:rFonts w:eastAsia="Times-Roman"/>
          <w:bCs/>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Pr="008C6DE3">
        <w:rPr>
          <w:rFonts w:eastAsia="Times-Roman"/>
          <w:bCs/>
          <w:u w:val="single"/>
        </w:rPr>
        <w:t>provided they notify their instructors no later than the end of the second week of classes for regular session classes and by the submission deadline for flexibility formatted classes</w:t>
      </w:r>
      <w:r w:rsidRPr="008C6DE3">
        <w:rPr>
          <w:rFonts w:eastAsia="Times-Roman"/>
          <w:bCs/>
        </w:rPr>
        <w:t xml:space="preserve">. Student deadlines are posted in </w:t>
      </w:r>
      <w:proofErr w:type="spellStart"/>
      <w:r w:rsidRPr="008C6DE3">
        <w:rPr>
          <w:rFonts w:eastAsia="Times-Roman"/>
          <w:bCs/>
        </w:rPr>
        <w:t>MySlice</w:t>
      </w:r>
      <w:proofErr w:type="spellEnd"/>
      <w:r w:rsidRPr="008C6DE3">
        <w:rPr>
          <w:rFonts w:eastAsia="Times-Roman"/>
          <w:bCs/>
        </w:rPr>
        <w:t xml:space="preserve"> under Student Services/Enrollment/My Religious Observances/Add a Notification. </w:t>
      </w:r>
    </w:p>
    <w:p w14:paraId="68E11ABF" w14:textId="01031067" w:rsidR="002E12E3" w:rsidRPr="002E12E3" w:rsidRDefault="002E12E3" w:rsidP="002E12E3">
      <w:pPr>
        <w:spacing w:after="200"/>
        <w:rPr>
          <w:rFonts w:eastAsia="Times-Roman"/>
          <w:bCs/>
        </w:rPr>
      </w:pPr>
      <w:r w:rsidRPr="008C6DE3">
        <w:rPr>
          <w:color w:val="222222"/>
          <w:highlight w:val="white"/>
          <w:u w:color="222222"/>
        </w:rPr>
        <w:t xml:space="preserve">Discrimination or Harassment: </w:t>
      </w:r>
      <w:r w:rsidRPr="008C6DE3">
        <w:rPr>
          <w:rFonts w:eastAsia="Times-Roman"/>
          <w:bCs/>
        </w:rPr>
        <w:t xml:space="preserve">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w:t>
      </w:r>
      <w:r w:rsidRPr="008C6DE3">
        <w:rPr>
          <w:rFonts w:eastAsia="Times-Roman"/>
          <w:bCs/>
        </w:rPr>
        <w:lastRenderedPageBreak/>
        <w:t>enforcement can be made to the University’s Department of Public Safety (315-443-2224, 005 Sims Hall), the Syracuse Police 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information regarding sexual misconduct, harassment, and crimes I learn about with the University’s Title IX Officer to help make our campus a safer place for all.</w:t>
      </w:r>
    </w:p>
    <w:p w14:paraId="38265189" w14:textId="77777777" w:rsidR="002E12E3" w:rsidRPr="008C6DE3" w:rsidRDefault="002E12E3" w:rsidP="00DF78BE">
      <w:pPr>
        <w:rPr>
          <w:b/>
        </w:rPr>
      </w:pPr>
    </w:p>
    <w:p w14:paraId="5B345575" w14:textId="0923AFE4" w:rsidR="008C6DE3" w:rsidRPr="008C6DE3" w:rsidRDefault="00DF78BE" w:rsidP="008C6DE3">
      <w:pPr>
        <w:shd w:val="clear" w:color="auto" w:fill="FFFFFF"/>
        <w:spacing w:before="100" w:beforeAutospacing="1" w:after="100" w:afterAutospacing="1"/>
        <w:rPr>
          <w:color w:val="000000"/>
        </w:rPr>
      </w:pPr>
      <w:r w:rsidRPr="00542DF6">
        <w:rPr>
          <w:shd w:val="clear" w:color="auto" w:fill="FAFBFC"/>
        </w:rPr>
        <w:t>Syracuse University’s </w:t>
      </w:r>
      <w:hyperlink r:id="rId13" w:history="1">
        <w:r w:rsidRPr="00542DF6">
          <w:rPr>
            <w:rStyle w:val="Hyperlink"/>
            <w:shd w:val="clear" w:color="auto" w:fill="FAFBFC"/>
          </w:rPr>
          <w:t>Academic Integrity Policy</w:t>
        </w:r>
      </w:hyperlink>
      <w:r w:rsidRPr="00542DF6">
        <w:rPr>
          <w:shd w:val="clear" w:color="auto" w:fill="FAFBFC"/>
        </w:rPr>
        <w:t> reflects the high value that we, as a university community, place on honesty in academic work. The policy holds students accountable for the integrity of all work they submit and for upholding course-specific, as well as university-wide,</w:t>
      </w:r>
    </w:p>
    <w:p w14:paraId="1D741B04" w14:textId="3944C55A" w:rsidR="00831BBB" w:rsidRPr="008C6DE3" w:rsidRDefault="00831BBB" w:rsidP="00831BBB">
      <w:pPr>
        <w:autoSpaceDE w:val="0"/>
        <w:autoSpaceDN w:val="0"/>
        <w:adjustRightInd w:val="0"/>
        <w:rPr>
          <w:shd w:val="clear" w:color="auto" w:fill="FAFBFC"/>
        </w:rPr>
      </w:pPr>
      <w:r w:rsidRPr="00542DF6">
        <w:rPr>
          <w:shd w:val="clear" w:color="auto" w:fill="FAFBFC"/>
        </w:rPr>
        <w:t xml:space="preserve">academic integrity expectations. The policy governs citation and use of sources, the integrity of work submitted in exams and assignments, and truthfulness in all academic matters, including course attendance and participation. The policy also prohibits students from: 1) submitting the same work in more than one class without receiving advance written authorization from both instructors and, 2) using websites that charge fees or require uploading of course materials to obtain exam solutions or assignments completed by others and present the work as their own.  Under the policy, instructors who seek to penalize a student for a suspected violation must first report the violation to the Center for Learning and Student Success (CLASS). Students may not drop or withdraw from courses in which they face a suspected violation. Instructors must wait to assign a final course grade until a suspected violation is reviewed and upheld or overturned. Upholding Academic Integrity includes abiding by instructors’ individual course expectations, which may include the protection of their intellectual property. Students should not upload, distribute, or otherwise share instructors’ course materials without permission.  Students found in violation of the policy are subject to grade sanctions determined by the course instructor and non-grade sanctions determined by the School or College where the course is offered, as described in the Violation and Sanction Classification Rubric. Students are required to read an online summary of the University’s academic integrity expectations and provide an electronic signature agreeing to abide by them twice a year during pre-term check-in on </w:t>
      </w:r>
      <w:proofErr w:type="spellStart"/>
      <w:r w:rsidRPr="00542DF6">
        <w:rPr>
          <w:shd w:val="clear" w:color="auto" w:fill="FAFBFC"/>
        </w:rPr>
        <w:t>MySlice</w:t>
      </w:r>
      <w:proofErr w:type="spellEnd"/>
      <w:r w:rsidRPr="00542DF6">
        <w:rPr>
          <w:shd w:val="clear" w:color="auto" w:fill="FAFBFC"/>
        </w:rPr>
        <w:t>.</w:t>
      </w:r>
    </w:p>
    <w:p w14:paraId="0A3D2C31" w14:textId="08BCE18C" w:rsidR="00831BBB" w:rsidRPr="008C6DE3" w:rsidRDefault="00831BBB" w:rsidP="00831BBB">
      <w:pPr>
        <w:autoSpaceDE w:val="0"/>
        <w:autoSpaceDN w:val="0"/>
        <w:adjustRightInd w:val="0"/>
        <w:rPr>
          <w:iCs/>
        </w:rPr>
      </w:pPr>
    </w:p>
    <w:p w14:paraId="67D50F11" w14:textId="77777777" w:rsidR="00831BBB" w:rsidRPr="008C6DE3" w:rsidRDefault="00831BBB" w:rsidP="00831BBB">
      <w:pPr>
        <w:autoSpaceDE w:val="0"/>
        <w:autoSpaceDN w:val="0"/>
        <w:adjustRightInd w:val="0"/>
        <w:rPr>
          <w:shd w:val="clear" w:color="auto" w:fill="FAFBFC"/>
        </w:rPr>
      </w:pPr>
      <w:r w:rsidRPr="008C6DE3">
        <w:rPr>
          <w:iCs/>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73AFF303" w14:textId="77777777" w:rsidR="00831BBB" w:rsidRPr="008C6DE3" w:rsidRDefault="00831BBB" w:rsidP="00831BBB">
      <w:pPr>
        <w:autoSpaceDE w:val="0"/>
        <w:autoSpaceDN w:val="0"/>
        <w:adjustRightInd w:val="0"/>
        <w:rPr>
          <w:rFonts w:eastAsia="Times-Roman"/>
        </w:rPr>
      </w:pPr>
    </w:p>
    <w:p w14:paraId="400AB340" w14:textId="77777777" w:rsidR="00831BBB" w:rsidRPr="008C6DE3" w:rsidRDefault="00831BBB" w:rsidP="00831BBB">
      <w:r w:rsidRPr="008C6DE3">
        <w:rPr>
          <w:highlight w:val="white"/>
        </w:rPr>
        <w:t xml:space="preserve">For more information about the policy, see </w:t>
      </w:r>
      <w:hyperlink r:id="rId14" w:history="1">
        <w:r w:rsidRPr="008C6DE3">
          <w:rPr>
            <w:rStyle w:val="Hyperlink"/>
          </w:rPr>
          <w:t>https://class.syr.edu/academic-integrity/</w:t>
        </w:r>
      </w:hyperlink>
      <w:r w:rsidRPr="008C6DE3">
        <w:rPr>
          <w:highlight w:val="white"/>
        </w:rPr>
        <w:t>. If you have any questions about academic integrity, proper citation of sources, inappropriate collaboration, and so on, please communicate with me about it.</w:t>
      </w:r>
    </w:p>
    <w:p w14:paraId="22395BDD" w14:textId="77777777" w:rsidR="00831BBB" w:rsidRPr="008C6DE3" w:rsidRDefault="00831BBB" w:rsidP="00831BBB">
      <w:pPr>
        <w:pStyle w:val="NormalWeb"/>
        <w:shd w:val="clear" w:color="auto" w:fill="FFFFFF"/>
        <w:spacing w:before="0" w:beforeAutospacing="0" w:after="240" w:afterAutospacing="0"/>
        <w:contextualSpacing/>
        <w:rPr>
          <w:iCs/>
        </w:rPr>
      </w:pPr>
    </w:p>
    <w:p w14:paraId="0F9AF589" w14:textId="77777777" w:rsidR="002D2F98" w:rsidRPr="008C6DE3" w:rsidRDefault="002D2F98" w:rsidP="002D2F98">
      <w:pPr>
        <w:jc w:val="center"/>
        <w:rPr>
          <w:b/>
        </w:rPr>
      </w:pPr>
    </w:p>
    <w:p w14:paraId="74E68C5A" w14:textId="4BA351A1" w:rsidR="001D7C18" w:rsidRPr="008C6DE3" w:rsidRDefault="001D7C18" w:rsidP="00975CB2">
      <w:pPr>
        <w:rPr>
          <w:b/>
        </w:rPr>
      </w:pPr>
    </w:p>
    <w:p w14:paraId="23D6322D" w14:textId="77777777" w:rsidR="00CF150A" w:rsidRPr="008C6DE3" w:rsidRDefault="00CF150A" w:rsidP="00FE6FCC">
      <w:pPr>
        <w:widowControl w:val="0"/>
        <w:autoSpaceDE w:val="0"/>
        <w:autoSpaceDN w:val="0"/>
        <w:ind w:left="1440" w:hanging="720"/>
        <w:rPr>
          <w:i/>
        </w:rPr>
      </w:pPr>
    </w:p>
    <w:p w14:paraId="2BB02C80" w14:textId="64DAEC69" w:rsidR="00E51FFA" w:rsidRPr="008C6DE3" w:rsidRDefault="00E51FFA" w:rsidP="00E51FFA">
      <w:pPr>
        <w:tabs>
          <w:tab w:val="left" w:pos="-720"/>
        </w:tabs>
        <w:suppressAutoHyphens/>
        <w:spacing w:line="240" w:lineRule="atLeast"/>
        <w:ind w:right="720"/>
        <w:rPr>
          <w:lang w:bidi="en-US"/>
        </w:rPr>
      </w:pPr>
      <w:r w:rsidRPr="008C6DE3">
        <w:tab/>
      </w:r>
      <w:r w:rsidRPr="008C6DE3">
        <w:tab/>
      </w:r>
      <w:r w:rsidRPr="008C6DE3">
        <w:tab/>
      </w:r>
    </w:p>
    <w:p w14:paraId="20A7F415" w14:textId="77777777" w:rsidR="00E51FFA" w:rsidRPr="008C6DE3" w:rsidRDefault="00E51FFA" w:rsidP="00E51FFA">
      <w:pPr>
        <w:ind w:left="1440" w:firstLine="720"/>
        <w:rPr>
          <w:color w:val="222222"/>
          <w:sz w:val="20"/>
          <w:szCs w:val="20"/>
          <w:shd w:val="clear" w:color="auto" w:fill="FFFFFF"/>
        </w:rPr>
      </w:pPr>
    </w:p>
    <w:p w14:paraId="17F02B9C" w14:textId="77777777" w:rsidR="00E51FFA" w:rsidRPr="008C6DE3" w:rsidRDefault="00E51FFA" w:rsidP="0007156A">
      <w:pPr>
        <w:widowControl w:val="0"/>
        <w:autoSpaceDE w:val="0"/>
        <w:autoSpaceDN w:val="0"/>
        <w:ind w:left="1440" w:hanging="720"/>
        <w:rPr>
          <w:i/>
        </w:rPr>
      </w:pPr>
    </w:p>
    <w:p w14:paraId="139C6A97" w14:textId="77777777" w:rsidR="001D7C18" w:rsidRPr="008C6DE3" w:rsidRDefault="001D7C18" w:rsidP="00975CB2">
      <w:pPr>
        <w:rPr>
          <w:b/>
        </w:rPr>
      </w:pPr>
    </w:p>
    <w:sectPr w:rsidR="001D7C18" w:rsidRPr="008C6DE3">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226BD" w14:textId="77777777" w:rsidR="008D163A" w:rsidRDefault="008D163A" w:rsidP="00074053">
      <w:r>
        <w:separator/>
      </w:r>
    </w:p>
  </w:endnote>
  <w:endnote w:type="continuationSeparator" w:id="0">
    <w:p w14:paraId="461B3DFF" w14:textId="77777777" w:rsidR="008D163A" w:rsidRDefault="008D163A" w:rsidP="0007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chin">
    <w:panose1 w:val="02000603020000020003"/>
    <w:charset w:val="00"/>
    <w:family w:val="auto"/>
    <w:pitch w:val="variable"/>
    <w:sig w:usb0="800002FF" w:usb1="4000004A" w:usb2="00000000" w:usb3="00000000" w:csb0="00000007" w:csb1="00000000"/>
  </w:font>
  <w:font w:name="Times New Roman">
    <w:altName w:val="Times New Roman Bold"/>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AdvGulliv">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7559347"/>
      <w:docPartObj>
        <w:docPartGallery w:val="Page Numbers (Bottom of Page)"/>
        <w:docPartUnique/>
      </w:docPartObj>
    </w:sdtPr>
    <w:sdtContent>
      <w:p w14:paraId="10B8E33D" w14:textId="77777777" w:rsidR="00074053" w:rsidRDefault="00074053"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F25EAD" w14:textId="77777777" w:rsidR="00074053" w:rsidRDefault="00074053" w:rsidP="00074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8979267"/>
      <w:docPartObj>
        <w:docPartGallery w:val="Page Numbers (Bottom of Page)"/>
        <w:docPartUnique/>
      </w:docPartObj>
    </w:sdtPr>
    <w:sdtContent>
      <w:p w14:paraId="5A55629A" w14:textId="77777777" w:rsidR="00074053" w:rsidRDefault="00074053"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B4A665" w14:textId="77777777" w:rsidR="00074053" w:rsidRDefault="00074053" w:rsidP="00074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BB17" w14:textId="77777777" w:rsidR="008D163A" w:rsidRDefault="008D163A" w:rsidP="00074053">
      <w:r>
        <w:separator/>
      </w:r>
    </w:p>
  </w:footnote>
  <w:footnote w:type="continuationSeparator" w:id="0">
    <w:p w14:paraId="32C85019" w14:textId="77777777" w:rsidR="008D163A" w:rsidRDefault="008D163A" w:rsidP="0007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proofState w:spelling="clean" w:grammar="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9B"/>
    <w:rsid w:val="00007994"/>
    <w:rsid w:val="000162D0"/>
    <w:rsid w:val="000248B0"/>
    <w:rsid w:val="00031AC1"/>
    <w:rsid w:val="000360B2"/>
    <w:rsid w:val="0007156A"/>
    <w:rsid w:val="00074053"/>
    <w:rsid w:val="00085707"/>
    <w:rsid w:val="000A589A"/>
    <w:rsid w:val="000C540F"/>
    <w:rsid w:val="000C5D32"/>
    <w:rsid w:val="000E7A3E"/>
    <w:rsid w:val="000F1002"/>
    <w:rsid w:val="00101712"/>
    <w:rsid w:val="00101FEE"/>
    <w:rsid w:val="00105554"/>
    <w:rsid w:val="0010684F"/>
    <w:rsid w:val="001235F9"/>
    <w:rsid w:val="00123DC8"/>
    <w:rsid w:val="001344E0"/>
    <w:rsid w:val="001535E8"/>
    <w:rsid w:val="00167F27"/>
    <w:rsid w:val="001A2610"/>
    <w:rsid w:val="001C394F"/>
    <w:rsid w:val="001D4385"/>
    <w:rsid w:val="001D6CAF"/>
    <w:rsid w:val="001D7C18"/>
    <w:rsid w:val="001E085E"/>
    <w:rsid w:val="001E33BA"/>
    <w:rsid w:val="001E5CF6"/>
    <w:rsid w:val="001F305B"/>
    <w:rsid w:val="00206092"/>
    <w:rsid w:val="002114DD"/>
    <w:rsid w:val="002374B4"/>
    <w:rsid w:val="002531C8"/>
    <w:rsid w:val="0025370B"/>
    <w:rsid w:val="00253CFE"/>
    <w:rsid w:val="00262EE4"/>
    <w:rsid w:val="00280091"/>
    <w:rsid w:val="0028494F"/>
    <w:rsid w:val="002C2BFA"/>
    <w:rsid w:val="002D2F98"/>
    <w:rsid w:val="002D5A89"/>
    <w:rsid w:val="002E12E3"/>
    <w:rsid w:val="002E38C4"/>
    <w:rsid w:val="002E68B8"/>
    <w:rsid w:val="003056DA"/>
    <w:rsid w:val="00310EBF"/>
    <w:rsid w:val="00315925"/>
    <w:rsid w:val="0033148E"/>
    <w:rsid w:val="003435C3"/>
    <w:rsid w:val="00363579"/>
    <w:rsid w:val="0037309E"/>
    <w:rsid w:val="003806CD"/>
    <w:rsid w:val="003A23B8"/>
    <w:rsid w:val="003B2261"/>
    <w:rsid w:val="003F3E3D"/>
    <w:rsid w:val="004018B8"/>
    <w:rsid w:val="00413A7E"/>
    <w:rsid w:val="004212EC"/>
    <w:rsid w:val="004523C8"/>
    <w:rsid w:val="00455206"/>
    <w:rsid w:val="004614EF"/>
    <w:rsid w:val="00462797"/>
    <w:rsid w:val="004666E1"/>
    <w:rsid w:val="0047014C"/>
    <w:rsid w:val="00476880"/>
    <w:rsid w:val="00483269"/>
    <w:rsid w:val="00495435"/>
    <w:rsid w:val="004A15F7"/>
    <w:rsid w:val="004A49A6"/>
    <w:rsid w:val="004C1508"/>
    <w:rsid w:val="004E0AB7"/>
    <w:rsid w:val="004F29AE"/>
    <w:rsid w:val="004F4739"/>
    <w:rsid w:val="004F535D"/>
    <w:rsid w:val="004F66C1"/>
    <w:rsid w:val="0052656A"/>
    <w:rsid w:val="00542DF6"/>
    <w:rsid w:val="00547284"/>
    <w:rsid w:val="00563CCE"/>
    <w:rsid w:val="0058343E"/>
    <w:rsid w:val="005A185B"/>
    <w:rsid w:val="005A3C16"/>
    <w:rsid w:val="005B082B"/>
    <w:rsid w:val="005B3F52"/>
    <w:rsid w:val="005C4B77"/>
    <w:rsid w:val="005C5444"/>
    <w:rsid w:val="005D0E1B"/>
    <w:rsid w:val="005D6A63"/>
    <w:rsid w:val="005E34F1"/>
    <w:rsid w:val="005F25D7"/>
    <w:rsid w:val="005F64EF"/>
    <w:rsid w:val="005F75E4"/>
    <w:rsid w:val="00601C79"/>
    <w:rsid w:val="00611FF8"/>
    <w:rsid w:val="00635980"/>
    <w:rsid w:val="00651ECF"/>
    <w:rsid w:val="006540BB"/>
    <w:rsid w:val="0068308A"/>
    <w:rsid w:val="00685E16"/>
    <w:rsid w:val="00696FBB"/>
    <w:rsid w:val="006A12D9"/>
    <w:rsid w:val="006B0A6C"/>
    <w:rsid w:val="006D5D10"/>
    <w:rsid w:val="006E0FB6"/>
    <w:rsid w:val="006E35A0"/>
    <w:rsid w:val="006E3780"/>
    <w:rsid w:val="006E4040"/>
    <w:rsid w:val="006F1DDE"/>
    <w:rsid w:val="00706DA1"/>
    <w:rsid w:val="0071352B"/>
    <w:rsid w:val="007235A4"/>
    <w:rsid w:val="007353FA"/>
    <w:rsid w:val="00740A4F"/>
    <w:rsid w:val="007714F7"/>
    <w:rsid w:val="007844ED"/>
    <w:rsid w:val="00785CE9"/>
    <w:rsid w:val="007A327D"/>
    <w:rsid w:val="007C09A9"/>
    <w:rsid w:val="007C63AF"/>
    <w:rsid w:val="007E03C6"/>
    <w:rsid w:val="007E2257"/>
    <w:rsid w:val="007E3384"/>
    <w:rsid w:val="007E4C4D"/>
    <w:rsid w:val="007E7FDD"/>
    <w:rsid w:val="00831BBB"/>
    <w:rsid w:val="00837F87"/>
    <w:rsid w:val="0084127A"/>
    <w:rsid w:val="00844BA6"/>
    <w:rsid w:val="008558D1"/>
    <w:rsid w:val="00864515"/>
    <w:rsid w:val="0087309C"/>
    <w:rsid w:val="00874741"/>
    <w:rsid w:val="0087604C"/>
    <w:rsid w:val="00877714"/>
    <w:rsid w:val="00891C70"/>
    <w:rsid w:val="008A2319"/>
    <w:rsid w:val="008A641A"/>
    <w:rsid w:val="008C6DE3"/>
    <w:rsid w:val="008D163A"/>
    <w:rsid w:val="008D6BD1"/>
    <w:rsid w:val="008E3A83"/>
    <w:rsid w:val="008F4BB0"/>
    <w:rsid w:val="00910C1B"/>
    <w:rsid w:val="009326DE"/>
    <w:rsid w:val="0093529A"/>
    <w:rsid w:val="00936B3F"/>
    <w:rsid w:val="00937397"/>
    <w:rsid w:val="00945F2F"/>
    <w:rsid w:val="00963BFF"/>
    <w:rsid w:val="00970605"/>
    <w:rsid w:val="00975CB2"/>
    <w:rsid w:val="009853A8"/>
    <w:rsid w:val="00985C17"/>
    <w:rsid w:val="00996CA6"/>
    <w:rsid w:val="009A6F39"/>
    <w:rsid w:val="009B5825"/>
    <w:rsid w:val="009D24AC"/>
    <w:rsid w:val="009E06DB"/>
    <w:rsid w:val="009E7139"/>
    <w:rsid w:val="00A22C44"/>
    <w:rsid w:val="00A40D8A"/>
    <w:rsid w:val="00A44DBB"/>
    <w:rsid w:val="00A455C3"/>
    <w:rsid w:val="00A46CB8"/>
    <w:rsid w:val="00A52F5E"/>
    <w:rsid w:val="00A569C6"/>
    <w:rsid w:val="00A64B2E"/>
    <w:rsid w:val="00A65EC5"/>
    <w:rsid w:val="00A679C6"/>
    <w:rsid w:val="00A77C7E"/>
    <w:rsid w:val="00A80DB1"/>
    <w:rsid w:val="00A82785"/>
    <w:rsid w:val="00A97030"/>
    <w:rsid w:val="00AC0954"/>
    <w:rsid w:val="00AD7C98"/>
    <w:rsid w:val="00AE0297"/>
    <w:rsid w:val="00AE6DDB"/>
    <w:rsid w:val="00AF43DD"/>
    <w:rsid w:val="00AF5A5C"/>
    <w:rsid w:val="00AF7173"/>
    <w:rsid w:val="00B03C3C"/>
    <w:rsid w:val="00B10290"/>
    <w:rsid w:val="00B226D7"/>
    <w:rsid w:val="00B33DEF"/>
    <w:rsid w:val="00B35B03"/>
    <w:rsid w:val="00B47379"/>
    <w:rsid w:val="00B66B4B"/>
    <w:rsid w:val="00B80567"/>
    <w:rsid w:val="00B90851"/>
    <w:rsid w:val="00B921ED"/>
    <w:rsid w:val="00B93768"/>
    <w:rsid w:val="00B9452E"/>
    <w:rsid w:val="00BB12BD"/>
    <w:rsid w:val="00BB2EDF"/>
    <w:rsid w:val="00BF710F"/>
    <w:rsid w:val="00C11D87"/>
    <w:rsid w:val="00C313E0"/>
    <w:rsid w:val="00C335DD"/>
    <w:rsid w:val="00C3756F"/>
    <w:rsid w:val="00C4401F"/>
    <w:rsid w:val="00C549D0"/>
    <w:rsid w:val="00C61B10"/>
    <w:rsid w:val="00C717D6"/>
    <w:rsid w:val="00C8066B"/>
    <w:rsid w:val="00C93845"/>
    <w:rsid w:val="00CB5D07"/>
    <w:rsid w:val="00CD13EE"/>
    <w:rsid w:val="00CE7BDF"/>
    <w:rsid w:val="00CF150A"/>
    <w:rsid w:val="00D05D28"/>
    <w:rsid w:val="00D10D7D"/>
    <w:rsid w:val="00D72F8B"/>
    <w:rsid w:val="00D730CD"/>
    <w:rsid w:val="00D7636D"/>
    <w:rsid w:val="00D8443E"/>
    <w:rsid w:val="00D961BD"/>
    <w:rsid w:val="00DA306F"/>
    <w:rsid w:val="00DA5E32"/>
    <w:rsid w:val="00DA7905"/>
    <w:rsid w:val="00DB3548"/>
    <w:rsid w:val="00DF024F"/>
    <w:rsid w:val="00DF0313"/>
    <w:rsid w:val="00DF78BE"/>
    <w:rsid w:val="00E03C73"/>
    <w:rsid w:val="00E2391D"/>
    <w:rsid w:val="00E27760"/>
    <w:rsid w:val="00E51FFA"/>
    <w:rsid w:val="00E62C8E"/>
    <w:rsid w:val="00E74D67"/>
    <w:rsid w:val="00E82B6C"/>
    <w:rsid w:val="00E8401B"/>
    <w:rsid w:val="00E87C5A"/>
    <w:rsid w:val="00E92566"/>
    <w:rsid w:val="00EA011A"/>
    <w:rsid w:val="00EB5437"/>
    <w:rsid w:val="00EB6657"/>
    <w:rsid w:val="00ED25D2"/>
    <w:rsid w:val="00EE419E"/>
    <w:rsid w:val="00EE60C1"/>
    <w:rsid w:val="00EF0037"/>
    <w:rsid w:val="00EF2BB7"/>
    <w:rsid w:val="00EF4BAE"/>
    <w:rsid w:val="00F25723"/>
    <w:rsid w:val="00F511E8"/>
    <w:rsid w:val="00F60EEC"/>
    <w:rsid w:val="00F648DD"/>
    <w:rsid w:val="00F668C8"/>
    <w:rsid w:val="00F80A6F"/>
    <w:rsid w:val="00F832A8"/>
    <w:rsid w:val="00F871D3"/>
    <w:rsid w:val="00F876BA"/>
    <w:rsid w:val="00F91189"/>
    <w:rsid w:val="00FC78D7"/>
    <w:rsid w:val="00FD5891"/>
    <w:rsid w:val="00FE0BD4"/>
    <w:rsid w:val="00FE45E5"/>
    <w:rsid w:val="00FE4C9B"/>
    <w:rsid w:val="00FE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7F9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chin" w:eastAsia="Cochin" w:hAnsi="Cochin" w:cs="Cochi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7353FA"/>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353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rsid w:val="0033148E"/>
  </w:style>
  <w:style w:type="character" w:styleId="Hyperlink">
    <w:name w:val="Hyperlink"/>
    <w:basedOn w:val="DefaultParagraphFont"/>
    <w:uiPriority w:val="99"/>
    <w:unhideWhenUsed/>
    <w:rsid w:val="00864515"/>
    <w:rPr>
      <w:color w:val="0563C1" w:themeColor="hyperlink"/>
      <w:u w:val="single"/>
    </w:rPr>
  </w:style>
  <w:style w:type="character" w:styleId="UnresolvedMention">
    <w:name w:val="Unresolved Mention"/>
    <w:basedOn w:val="DefaultParagraphFont"/>
    <w:uiPriority w:val="99"/>
    <w:rsid w:val="00864515"/>
    <w:rPr>
      <w:color w:val="605E5C"/>
      <w:shd w:val="clear" w:color="auto" w:fill="E1DFDD"/>
    </w:rPr>
  </w:style>
  <w:style w:type="paragraph" w:styleId="Bibliography">
    <w:name w:val="Bibliography"/>
    <w:basedOn w:val="Normal"/>
    <w:next w:val="Normal"/>
    <w:uiPriority w:val="37"/>
    <w:unhideWhenUsed/>
    <w:rsid w:val="00864515"/>
    <w:pPr>
      <w:spacing w:after="160"/>
    </w:pPr>
    <w:rPr>
      <w:rFonts w:eastAsiaTheme="minorHAnsi" w:cstheme="minorBidi"/>
      <w:szCs w:val="22"/>
    </w:rPr>
  </w:style>
  <w:style w:type="character" w:styleId="FollowedHyperlink">
    <w:name w:val="FollowedHyperlink"/>
    <w:basedOn w:val="DefaultParagraphFont"/>
    <w:uiPriority w:val="99"/>
    <w:semiHidden/>
    <w:unhideWhenUsed/>
    <w:rsid w:val="00AC0954"/>
    <w:rPr>
      <w:color w:val="954F72" w:themeColor="followedHyperlink"/>
      <w:u w:val="single"/>
    </w:rPr>
  </w:style>
  <w:style w:type="paragraph" w:styleId="Footer">
    <w:name w:val="footer"/>
    <w:basedOn w:val="Normal"/>
    <w:link w:val="FooterChar"/>
    <w:uiPriority w:val="99"/>
    <w:unhideWhenUsed/>
    <w:rsid w:val="00074053"/>
    <w:pPr>
      <w:tabs>
        <w:tab w:val="center" w:pos="4680"/>
        <w:tab w:val="right" w:pos="9360"/>
      </w:tabs>
    </w:pPr>
  </w:style>
  <w:style w:type="character" w:customStyle="1" w:styleId="FooterChar">
    <w:name w:val="Footer Char"/>
    <w:basedOn w:val="DefaultParagraphFont"/>
    <w:link w:val="Footer"/>
    <w:uiPriority w:val="99"/>
    <w:rsid w:val="0007405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74053"/>
  </w:style>
  <w:style w:type="character" w:customStyle="1" w:styleId="mceitemhiddenspellword">
    <w:name w:val="mceitemhiddenspellword"/>
    <w:basedOn w:val="DefaultParagraphFont"/>
    <w:rsid w:val="008A641A"/>
  </w:style>
  <w:style w:type="paragraph" w:styleId="NormalWeb">
    <w:name w:val="Normal (Web)"/>
    <w:basedOn w:val="Normal"/>
    <w:uiPriority w:val="99"/>
    <w:unhideWhenUsed/>
    <w:rsid w:val="008A641A"/>
    <w:pPr>
      <w:spacing w:before="100" w:beforeAutospacing="1" w:after="100" w:afterAutospacing="1"/>
    </w:pPr>
  </w:style>
  <w:style w:type="character" w:customStyle="1" w:styleId="Heading1Char">
    <w:name w:val="Heading 1 Char"/>
    <w:basedOn w:val="DefaultParagraphFont"/>
    <w:link w:val="Heading1"/>
    <w:uiPriority w:val="9"/>
    <w:rsid w:val="007353FA"/>
    <w:rPr>
      <w:rFonts w:ascii="Times New Roman" w:eastAsia="Times New Roman" w:hAnsi="Times New Roman" w:cs="Times New Roman"/>
      <w:b/>
      <w:bCs/>
      <w:kern w:val="36"/>
      <w:sz w:val="48"/>
      <w:szCs w:val="48"/>
    </w:rPr>
  </w:style>
  <w:style w:type="character" w:customStyle="1" w:styleId="addmd">
    <w:name w:val="addmd"/>
    <w:basedOn w:val="DefaultParagraphFont"/>
    <w:rsid w:val="007353FA"/>
  </w:style>
  <w:style w:type="character" w:customStyle="1" w:styleId="contribdegrees">
    <w:name w:val="contribdegrees"/>
    <w:basedOn w:val="DefaultParagraphFont"/>
    <w:rsid w:val="00F668C8"/>
  </w:style>
  <w:style w:type="character" w:customStyle="1" w:styleId="publicationcontentepubdate">
    <w:name w:val="publicationcontentepubdate"/>
    <w:basedOn w:val="DefaultParagraphFont"/>
    <w:rsid w:val="00F668C8"/>
  </w:style>
  <w:style w:type="character" w:customStyle="1" w:styleId="title-text">
    <w:name w:val="title-text"/>
    <w:basedOn w:val="DefaultParagraphFont"/>
    <w:rsid w:val="00F668C8"/>
  </w:style>
  <w:style w:type="character" w:customStyle="1" w:styleId="sr-only">
    <w:name w:val="sr-only"/>
    <w:basedOn w:val="DefaultParagraphFont"/>
    <w:rsid w:val="00F668C8"/>
  </w:style>
  <w:style w:type="character" w:customStyle="1" w:styleId="text">
    <w:name w:val="text"/>
    <w:basedOn w:val="DefaultParagraphFont"/>
    <w:rsid w:val="00F668C8"/>
  </w:style>
  <w:style w:type="character" w:customStyle="1" w:styleId="author-ref">
    <w:name w:val="author-ref"/>
    <w:basedOn w:val="DefaultParagraphFont"/>
    <w:rsid w:val="00F668C8"/>
  </w:style>
  <w:style w:type="character" w:styleId="CommentReference">
    <w:name w:val="annotation reference"/>
    <w:basedOn w:val="DefaultParagraphFont"/>
    <w:uiPriority w:val="99"/>
    <w:semiHidden/>
    <w:unhideWhenUsed/>
    <w:rsid w:val="00EF4BAE"/>
    <w:rPr>
      <w:sz w:val="16"/>
      <w:szCs w:val="16"/>
    </w:rPr>
  </w:style>
  <w:style w:type="paragraph" w:styleId="CommentText">
    <w:name w:val="annotation text"/>
    <w:basedOn w:val="Normal"/>
    <w:link w:val="CommentTextChar"/>
    <w:uiPriority w:val="99"/>
    <w:semiHidden/>
    <w:unhideWhenUsed/>
    <w:rsid w:val="00EF4BAE"/>
    <w:rPr>
      <w:sz w:val="20"/>
      <w:szCs w:val="20"/>
    </w:rPr>
  </w:style>
  <w:style w:type="character" w:customStyle="1" w:styleId="CommentTextChar">
    <w:name w:val="Comment Text Char"/>
    <w:basedOn w:val="DefaultParagraphFont"/>
    <w:link w:val="CommentText"/>
    <w:uiPriority w:val="99"/>
    <w:semiHidden/>
    <w:rsid w:val="00EF4BA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4BAE"/>
    <w:rPr>
      <w:b/>
      <w:bCs/>
    </w:rPr>
  </w:style>
  <w:style w:type="character" w:customStyle="1" w:styleId="CommentSubjectChar">
    <w:name w:val="Comment Subject Char"/>
    <w:basedOn w:val="CommentTextChar"/>
    <w:link w:val="CommentSubject"/>
    <w:uiPriority w:val="99"/>
    <w:semiHidden/>
    <w:rsid w:val="00EF4BAE"/>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235A4"/>
    <w:rPr>
      <w:sz w:val="18"/>
      <w:szCs w:val="18"/>
    </w:rPr>
  </w:style>
  <w:style w:type="character" w:customStyle="1" w:styleId="BalloonTextChar">
    <w:name w:val="Balloon Text Char"/>
    <w:basedOn w:val="DefaultParagraphFont"/>
    <w:link w:val="BalloonText"/>
    <w:uiPriority w:val="99"/>
    <w:semiHidden/>
    <w:rsid w:val="007235A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9001">
      <w:bodyDiv w:val="1"/>
      <w:marLeft w:val="0"/>
      <w:marRight w:val="0"/>
      <w:marTop w:val="0"/>
      <w:marBottom w:val="0"/>
      <w:divBdr>
        <w:top w:val="none" w:sz="0" w:space="0" w:color="auto"/>
        <w:left w:val="none" w:sz="0" w:space="0" w:color="auto"/>
        <w:bottom w:val="none" w:sz="0" w:space="0" w:color="auto"/>
        <w:right w:val="none" w:sz="0" w:space="0" w:color="auto"/>
      </w:divBdr>
    </w:div>
    <w:div w:id="99302360">
      <w:bodyDiv w:val="1"/>
      <w:marLeft w:val="0"/>
      <w:marRight w:val="0"/>
      <w:marTop w:val="0"/>
      <w:marBottom w:val="0"/>
      <w:divBdr>
        <w:top w:val="none" w:sz="0" w:space="0" w:color="auto"/>
        <w:left w:val="none" w:sz="0" w:space="0" w:color="auto"/>
        <w:bottom w:val="none" w:sz="0" w:space="0" w:color="auto"/>
        <w:right w:val="none" w:sz="0" w:space="0" w:color="auto"/>
      </w:divBdr>
    </w:div>
    <w:div w:id="182600000">
      <w:bodyDiv w:val="1"/>
      <w:marLeft w:val="0"/>
      <w:marRight w:val="0"/>
      <w:marTop w:val="0"/>
      <w:marBottom w:val="0"/>
      <w:divBdr>
        <w:top w:val="none" w:sz="0" w:space="0" w:color="auto"/>
        <w:left w:val="none" w:sz="0" w:space="0" w:color="auto"/>
        <w:bottom w:val="none" w:sz="0" w:space="0" w:color="auto"/>
        <w:right w:val="none" w:sz="0" w:space="0" w:color="auto"/>
      </w:divBdr>
    </w:div>
    <w:div w:id="200097555">
      <w:bodyDiv w:val="1"/>
      <w:marLeft w:val="0"/>
      <w:marRight w:val="0"/>
      <w:marTop w:val="0"/>
      <w:marBottom w:val="0"/>
      <w:divBdr>
        <w:top w:val="none" w:sz="0" w:space="0" w:color="auto"/>
        <w:left w:val="none" w:sz="0" w:space="0" w:color="auto"/>
        <w:bottom w:val="none" w:sz="0" w:space="0" w:color="auto"/>
        <w:right w:val="none" w:sz="0" w:space="0" w:color="auto"/>
      </w:divBdr>
    </w:div>
    <w:div w:id="220678858">
      <w:bodyDiv w:val="1"/>
      <w:marLeft w:val="0"/>
      <w:marRight w:val="0"/>
      <w:marTop w:val="0"/>
      <w:marBottom w:val="0"/>
      <w:divBdr>
        <w:top w:val="none" w:sz="0" w:space="0" w:color="auto"/>
        <w:left w:val="none" w:sz="0" w:space="0" w:color="auto"/>
        <w:bottom w:val="none" w:sz="0" w:space="0" w:color="auto"/>
        <w:right w:val="none" w:sz="0" w:space="0" w:color="auto"/>
      </w:divBdr>
    </w:div>
    <w:div w:id="222525213">
      <w:bodyDiv w:val="1"/>
      <w:marLeft w:val="0"/>
      <w:marRight w:val="0"/>
      <w:marTop w:val="0"/>
      <w:marBottom w:val="0"/>
      <w:divBdr>
        <w:top w:val="none" w:sz="0" w:space="0" w:color="auto"/>
        <w:left w:val="none" w:sz="0" w:space="0" w:color="auto"/>
        <w:bottom w:val="none" w:sz="0" w:space="0" w:color="auto"/>
        <w:right w:val="none" w:sz="0" w:space="0" w:color="auto"/>
      </w:divBdr>
      <w:divsChild>
        <w:div w:id="1335644803">
          <w:marLeft w:val="0"/>
          <w:marRight w:val="0"/>
          <w:marTop w:val="0"/>
          <w:marBottom w:val="0"/>
          <w:divBdr>
            <w:top w:val="none" w:sz="0" w:space="0" w:color="auto"/>
            <w:left w:val="none" w:sz="0" w:space="0" w:color="auto"/>
            <w:bottom w:val="none" w:sz="0" w:space="0" w:color="auto"/>
            <w:right w:val="none" w:sz="0" w:space="0" w:color="auto"/>
          </w:divBdr>
          <w:divsChild>
            <w:div w:id="1173060332">
              <w:marLeft w:val="0"/>
              <w:marRight w:val="0"/>
              <w:marTop w:val="0"/>
              <w:marBottom w:val="0"/>
              <w:divBdr>
                <w:top w:val="none" w:sz="0" w:space="0" w:color="auto"/>
                <w:left w:val="none" w:sz="0" w:space="0" w:color="auto"/>
                <w:bottom w:val="none" w:sz="0" w:space="0" w:color="auto"/>
                <w:right w:val="none" w:sz="0" w:space="0" w:color="auto"/>
              </w:divBdr>
            </w:div>
          </w:divsChild>
        </w:div>
        <w:div w:id="1019236678">
          <w:marLeft w:val="0"/>
          <w:marRight w:val="0"/>
          <w:marTop w:val="0"/>
          <w:marBottom w:val="150"/>
          <w:divBdr>
            <w:top w:val="none" w:sz="0" w:space="0" w:color="auto"/>
            <w:left w:val="none" w:sz="0" w:space="0" w:color="auto"/>
            <w:bottom w:val="none" w:sz="0" w:space="0" w:color="auto"/>
            <w:right w:val="none" w:sz="0" w:space="0" w:color="auto"/>
          </w:divBdr>
          <w:divsChild>
            <w:div w:id="1002471127">
              <w:marLeft w:val="0"/>
              <w:marRight w:val="0"/>
              <w:marTop w:val="0"/>
              <w:marBottom w:val="0"/>
              <w:divBdr>
                <w:top w:val="none" w:sz="0" w:space="0" w:color="auto"/>
                <w:left w:val="none" w:sz="0" w:space="0" w:color="auto"/>
                <w:bottom w:val="none" w:sz="0" w:space="0" w:color="auto"/>
                <w:right w:val="none" w:sz="0" w:space="0" w:color="auto"/>
              </w:divBdr>
              <w:divsChild>
                <w:div w:id="1156646660">
                  <w:marLeft w:val="0"/>
                  <w:marRight w:val="0"/>
                  <w:marTop w:val="0"/>
                  <w:marBottom w:val="0"/>
                  <w:divBdr>
                    <w:top w:val="none" w:sz="0" w:space="0" w:color="auto"/>
                    <w:left w:val="none" w:sz="0" w:space="0" w:color="auto"/>
                    <w:bottom w:val="none" w:sz="0" w:space="0" w:color="auto"/>
                    <w:right w:val="none" w:sz="0" w:space="0" w:color="auto"/>
                  </w:divBdr>
                  <w:divsChild>
                    <w:div w:id="2032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2355">
      <w:bodyDiv w:val="1"/>
      <w:marLeft w:val="0"/>
      <w:marRight w:val="0"/>
      <w:marTop w:val="0"/>
      <w:marBottom w:val="0"/>
      <w:divBdr>
        <w:top w:val="none" w:sz="0" w:space="0" w:color="auto"/>
        <w:left w:val="none" w:sz="0" w:space="0" w:color="auto"/>
        <w:bottom w:val="none" w:sz="0" w:space="0" w:color="auto"/>
        <w:right w:val="none" w:sz="0" w:space="0" w:color="auto"/>
      </w:divBdr>
    </w:div>
    <w:div w:id="284310410">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01997993">
          <w:marLeft w:val="0"/>
          <w:marRight w:val="0"/>
          <w:marTop w:val="0"/>
          <w:marBottom w:val="0"/>
          <w:divBdr>
            <w:top w:val="single" w:sz="2" w:space="0" w:color="000000"/>
            <w:left w:val="single" w:sz="2" w:space="0" w:color="000000"/>
            <w:bottom w:val="single" w:sz="2" w:space="12" w:color="000000"/>
            <w:right w:val="single" w:sz="2" w:space="0" w:color="000000"/>
          </w:divBdr>
        </w:div>
        <w:div w:id="1064374467">
          <w:marLeft w:val="0"/>
          <w:marRight w:val="0"/>
          <w:marTop w:val="0"/>
          <w:marBottom w:val="240"/>
          <w:divBdr>
            <w:top w:val="single" w:sz="2" w:space="0" w:color="000000"/>
            <w:left w:val="single" w:sz="2" w:space="0" w:color="000000"/>
            <w:bottom w:val="single" w:sz="2" w:space="0" w:color="000000"/>
            <w:right w:val="single" w:sz="2" w:space="0" w:color="000000"/>
          </w:divBdr>
        </w:div>
      </w:divsChild>
    </w:div>
    <w:div w:id="369962037">
      <w:bodyDiv w:val="1"/>
      <w:marLeft w:val="0"/>
      <w:marRight w:val="0"/>
      <w:marTop w:val="0"/>
      <w:marBottom w:val="0"/>
      <w:divBdr>
        <w:top w:val="none" w:sz="0" w:space="0" w:color="auto"/>
        <w:left w:val="none" w:sz="0" w:space="0" w:color="auto"/>
        <w:bottom w:val="none" w:sz="0" w:space="0" w:color="auto"/>
        <w:right w:val="none" w:sz="0" w:space="0" w:color="auto"/>
      </w:divBdr>
      <w:divsChild>
        <w:div w:id="311569337">
          <w:marLeft w:val="0"/>
          <w:marRight w:val="0"/>
          <w:marTop w:val="0"/>
          <w:marBottom w:val="120"/>
          <w:divBdr>
            <w:top w:val="none" w:sz="0" w:space="0" w:color="auto"/>
            <w:left w:val="none" w:sz="0" w:space="0" w:color="auto"/>
            <w:bottom w:val="single" w:sz="12" w:space="9" w:color="EBEBEB"/>
            <w:right w:val="none" w:sz="0" w:space="0" w:color="auto"/>
          </w:divBdr>
        </w:div>
        <w:div w:id="1893926826">
          <w:marLeft w:val="0"/>
          <w:marRight w:val="0"/>
          <w:marTop w:val="0"/>
          <w:marBottom w:val="120"/>
          <w:divBdr>
            <w:top w:val="none" w:sz="0" w:space="0" w:color="auto"/>
            <w:left w:val="none" w:sz="0" w:space="0" w:color="auto"/>
            <w:bottom w:val="none" w:sz="0" w:space="0" w:color="auto"/>
            <w:right w:val="none" w:sz="0" w:space="0" w:color="auto"/>
          </w:divBdr>
          <w:divsChild>
            <w:div w:id="1890872541">
              <w:marLeft w:val="0"/>
              <w:marRight w:val="0"/>
              <w:marTop w:val="0"/>
              <w:marBottom w:val="0"/>
              <w:divBdr>
                <w:top w:val="none" w:sz="0" w:space="0" w:color="auto"/>
                <w:left w:val="none" w:sz="0" w:space="0" w:color="auto"/>
                <w:bottom w:val="none" w:sz="0" w:space="0" w:color="auto"/>
                <w:right w:val="none" w:sz="0" w:space="0" w:color="auto"/>
              </w:divBdr>
              <w:divsChild>
                <w:div w:id="1347097064">
                  <w:marLeft w:val="0"/>
                  <w:marRight w:val="0"/>
                  <w:marTop w:val="0"/>
                  <w:marBottom w:val="0"/>
                  <w:divBdr>
                    <w:top w:val="none" w:sz="0" w:space="0" w:color="auto"/>
                    <w:left w:val="none" w:sz="0" w:space="0" w:color="auto"/>
                    <w:bottom w:val="none" w:sz="0" w:space="0" w:color="auto"/>
                    <w:right w:val="none" w:sz="0" w:space="0" w:color="auto"/>
                  </w:divBdr>
                  <w:divsChild>
                    <w:div w:id="16418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1996">
      <w:bodyDiv w:val="1"/>
      <w:marLeft w:val="0"/>
      <w:marRight w:val="0"/>
      <w:marTop w:val="0"/>
      <w:marBottom w:val="0"/>
      <w:divBdr>
        <w:top w:val="none" w:sz="0" w:space="0" w:color="auto"/>
        <w:left w:val="none" w:sz="0" w:space="0" w:color="auto"/>
        <w:bottom w:val="none" w:sz="0" w:space="0" w:color="auto"/>
        <w:right w:val="none" w:sz="0" w:space="0" w:color="auto"/>
      </w:divBdr>
    </w:div>
    <w:div w:id="482699631">
      <w:bodyDiv w:val="1"/>
      <w:marLeft w:val="0"/>
      <w:marRight w:val="0"/>
      <w:marTop w:val="0"/>
      <w:marBottom w:val="0"/>
      <w:divBdr>
        <w:top w:val="none" w:sz="0" w:space="0" w:color="auto"/>
        <w:left w:val="none" w:sz="0" w:space="0" w:color="auto"/>
        <w:bottom w:val="none" w:sz="0" w:space="0" w:color="auto"/>
        <w:right w:val="none" w:sz="0" w:space="0" w:color="auto"/>
      </w:divBdr>
    </w:div>
    <w:div w:id="601187086">
      <w:bodyDiv w:val="1"/>
      <w:marLeft w:val="0"/>
      <w:marRight w:val="0"/>
      <w:marTop w:val="0"/>
      <w:marBottom w:val="0"/>
      <w:divBdr>
        <w:top w:val="none" w:sz="0" w:space="0" w:color="auto"/>
        <w:left w:val="none" w:sz="0" w:space="0" w:color="auto"/>
        <w:bottom w:val="none" w:sz="0" w:space="0" w:color="auto"/>
        <w:right w:val="none" w:sz="0" w:space="0" w:color="auto"/>
      </w:divBdr>
      <w:divsChild>
        <w:div w:id="1220096652">
          <w:marLeft w:val="0"/>
          <w:marRight w:val="0"/>
          <w:marTop w:val="0"/>
          <w:marBottom w:val="0"/>
          <w:divBdr>
            <w:top w:val="none" w:sz="0" w:space="0" w:color="auto"/>
            <w:left w:val="none" w:sz="0" w:space="0" w:color="auto"/>
            <w:bottom w:val="none" w:sz="0" w:space="0" w:color="auto"/>
            <w:right w:val="none" w:sz="0" w:space="0" w:color="auto"/>
          </w:divBdr>
        </w:div>
      </w:divsChild>
    </w:div>
    <w:div w:id="700934723">
      <w:bodyDiv w:val="1"/>
      <w:marLeft w:val="0"/>
      <w:marRight w:val="0"/>
      <w:marTop w:val="0"/>
      <w:marBottom w:val="0"/>
      <w:divBdr>
        <w:top w:val="none" w:sz="0" w:space="0" w:color="auto"/>
        <w:left w:val="none" w:sz="0" w:space="0" w:color="auto"/>
        <w:bottom w:val="none" w:sz="0" w:space="0" w:color="auto"/>
        <w:right w:val="none" w:sz="0" w:space="0" w:color="auto"/>
      </w:divBdr>
      <w:divsChild>
        <w:div w:id="702095237">
          <w:marLeft w:val="0"/>
          <w:marRight w:val="0"/>
          <w:marTop w:val="0"/>
          <w:marBottom w:val="240"/>
          <w:divBdr>
            <w:top w:val="none" w:sz="0" w:space="0" w:color="auto"/>
            <w:left w:val="none" w:sz="0" w:space="0" w:color="auto"/>
            <w:bottom w:val="none" w:sz="0" w:space="0" w:color="auto"/>
            <w:right w:val="none" w:sz="0" w:space="0" w:color="auto"/>
          </w:divBdr>
          <w:divsChild>
            <w:div w:id="1916745983">
              <w:marLeft w:val="0"/>
              <w:marRight w:val="0"/>
              <w:marTop w:val="0"/>
              <w:marBottom w:val="0"/>
              <w:divBdr>
                <w:top w:val="none" w:sz="0" w:space="0" w:color="auto"/>
                <w:left w:val="none" w:sz="0" w:space="0" w:color="auto"/>
                <w:bottom w:val="none" w:sz="0" w:space="0" w:color="auto"/>
                <w:right w:val="none" w:sz="0" w:space="0" w:color="auto"/>
              </w:divBdr>
            </w:div>
          </w:divsChild>
        </w:div>
        <w:div w:id="1090085796">
          <w:marLeft w:val="0"/>
          <w:marRight w:val="0"/>
          <w:marTop w:val="0"/>
          <w:marBottom w:val="0"/>
          <w:divBdr>
            <w:top w:val="none" w:sz="0" w:space="0" w:color="auto"/>
            <w:left w:val="none" w:sz="0" w:space="0" w:color="auto"/>
            <w:bottom w:val="none" w:sz="0" w:space="0" w:color="auto"/>
            <w:right w:val="none" w:sz="0" w:space="0" w:color="auto"/>
          </w:divBdr>
          <w:divsChild>
            <w:div w:id="89426939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794830089">
      <w:bodyDiv w:val="1"/>
      <w:marLeft w:val="0"/>
      <w:marRight w:val="0"/>
      <w:marTop w:val="0"/>
      <w:marBottom w:val="0"/>
      <w:divBdr>
        <w:top w:val="none" w:sz="0" w:space="0" w:color="auto"/>
        <w:left w:val="none" w:sz="0" w:space="0" w:color="auto"/>
        <w:bottom w:val="none" w:sz="0" w:space="0" w:color="auto"/>
        <w:right w:val="none" w:sz="0" w:space="0" w:color="auto"/>
      </w:divBdr>
    </w:div>
    <w:div w:id="810438563">
      <w:bodyDiv w:val="1"/>
      <w:marLeft w:val="0"/>
      <w:marRight w:val="0"/>
      <w:marTop w:val="0"/>
      <w:marBottom w:val="0"/>
      <w:divBdr>
        <w:top w:val="none" w:sz="0" w:space="0" w:color="auto"/>
        <w:left w:val="none" w:sz="0" w:space="0" w:color="auto"/>
        <w:bottom w:val="none" w:sz="0" w:space="0" w:color="auto"/>
        <w:right w:val="none" w:sz="0" w:space="0" w:color="auto"/>
      </w:divBdr>
    </w:div>
    <w:div w:id="909537545">
      <w:bodyDiv w:val="1"/>
      <w:marLeft w:val="0"/>
      <w:marRight w:val="0"/>
      <w:marTop w:val="0"/>
      <w:marBottom w:val="0"/>
      <w:divBdr>
        <w:top w:val="none" w:sz="0" w:space="0" w:color="auto"/>
        <w:left w:val="none" w:sz="0" w:space="0" w:color="auto"/>
        <w:bottom w:val="none" w:sz="0" w:space="0" w:color="auto"/>
        <w:right w:val="none" w:sz="0" w:space="0" w:color="auto"/>
      </w:divBdr>
    </w:div>
    <w:div w:id="947665626">
      <w:bodyDiv w:val="1"/>
      <w:marLeft w:val="0"/>
      <w:marRight w:val="0"/>
      <w:marTop w:val="0"/>
      <w:marBottom w:val="0"/>
      <w:divBdr>
        <w:top w:val="none" w:sz="0" w:space="0" w:color="auto"/>
        <w:left w:val="none" w:sz="0" w:space="0" w:color="auto"/>
        <w:bottom w:val="none" w:sz="0" w:space="0" w:color="auto"/>
        <w:right w:val="none" w:sz="0" w:space="0" w:color="auto"/>
      </w:divBdr>
      <w:divsChild>
        <w:div w:id="147744917">
          <w:marLeft w:val="0"/>
          <w:marRight w:val="0"/>
          <w:marTop w:val="0"/>
          <w:marBottom w:val="0"/>
          <w:divBdr>
            <w:top w:val="single" w:sz="18" w:space="4" w:color="006FCA"/>
            <w:left w:val="single" w:sz="18" w:space="4" w:color="006FCA"/>
            <w:bottom w:val="single" w:sz="18" w:space="4" w:color="006FCA"/>
            <w:right w:val="single" w:sz="18" w:space="4" w:color="006FCA"/>
          </w:divBdr>
          <w:divsChild>
            <w:div w:id="620692904">
              <w:marLeft w:val="0"/>
              <w:marRight w:val="0"/>
              <w:marTop w:val="0"/>
              <w:marBottom w:val="0"/>
              <w:divBdr>
                <w:top w:val="none" w:sz="0" w:space="0" w:color="auto"/>
                <w:left w:val="none" w:sz="0" w:space="0" w:color="auto"/>
                <w:bottom w:val="none" w:sz="0" w:space="0" w:color="auto"/>
                <w:right w:val="none" w:sz="0" w:space="0" w:color="auto"/>
              </w:divBdr>
              <w:divsChild>
                <w:div w:id="1421097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49975945">
      <w:bodyDiv w:val="1"/>
      <w:marLeft w:val="0"/>
      <w:marRight w:val="0"/>
      <w:marTop w:val="0"/>
      <w:marBottom w:val="0"/>
      <w:divBdr>
        <w:top w:val="none" w:sz="0" w:space="0" w:color="auto"/>
        <w:left w:val="none" w:sz="0" w:space="0" w:color="auto"/>
        <w:bottom w:val="none" w:sz="0" w:space="0" w:color="auto"/>
        <w:right w:val="none" w:sz="0" w:space="0" w:color="auto"/>
      </w:divBdr>
    </w:div>
    <w:div w:id="1098327671">
      <w:bodyDiv w:val="1"/>
      <w:marLeft w:val="0"/>
      <w:marRight w:val="0"/>
      <w:marTop w:val="0"/>
      <w:marBottom w:val="0"/>
      <w:divBdr>
        <w:top w:val="none" w:sz="0" w:space="0" w:color="auto"/>
        <w:left w:val="none" w:sz="0" w:space="0" w:color="auto"/>
        <w:bottom w:val="none" w:sz="0" w:space="0" w:color="auto"/>
        <w:right w:val="none" w:sz="0" w:space="0" w:color="auto"/>
      </w:divBdr>
    </w:div>
    <w:div w:id="1110662619">
      <w:bodyDiv w:val="1"/>
      <w:marLeft w:val="0"/>
      <w:marRight w:val="0"/>
      <w:marTop w:val="0"/>
      <w:marBottom w:val="0"/>
      <w:divBdr>
        <w:top w:val="none" w:sz="0" w:space="0" w:color="auto"/>
        <w:left w:val="none" w:sz="0" w:space="0" w:color="auto"/>
        <w:bottom w:val="none" w:sz="0" w:space="0" w:color="auto"/>
        <w:right w:val="none" w:sz="0" w:space="0" w:color="auto"/>
      </w:divBdr>
    </w:div>
    <w:div w:id="1235773960">
      <w:bodyDiv w:val="1"/>
      <w:marLeft w:val="0"/>
      <w:marRight w:val="0"/>
      <w:marTop w:val="0"/>
      <w:marBottom w:val="0"/>
      <w:divBdr>
        <w:top w:val="none" w:sz="0" w:space="0" w:color="auto"/>
        <w:left w:val="none" w:sz="0" w:space="0" w:color="auto"/>
        <w:bottom w:val="none" w:sz="0" w:space="0" w:color="auto"/>
        <w:right w:val="none" w:sz="0" w:space="0" w:color="auto"/>
      </w:divBdr>
    </w:div>
    <w:div w:id="1279408012">
      <w:bodyDiv w:val="1"/>
      <w:marLeft w:val="0"/>
      <w:marRight w:val="0"/>
      <w:marTop w:val="0"/>
      <w:marBottom w:val="0"/>
      <w:divBdr>
        <w:top w:val="none" w:sz="0" w:space="0" w:color="auto"/>
        <w:left w:val="none" w:sz="0" w:space="0" w:color="auto"/>
        <w:bottom w:val="none" w:sz="0" w:space="0" w:color="auto"/>
        <w:right w:val="none" w:sz="0" w:space="0" w:color="auto"/>
      </w:divBdr>
    </w:div>
    <w:div w:id="1378814353">
      <w:bodyDiv w:val="1"/>
      <w:marLeft w:val="0"/>
      <w:marRight w:val="0"/>
      <w:marTop w:val="0"/>
      <w:marBottom w:val="0"/>
      <w:divBdr>
        <w:top w:val="none" w:sz="0" w:space="0" w:color="auto"/>
        <w:left w:val="none" w:sz="0" w:space="0" w:color="auto"/>
        <w:bottom w:val="none" w:sz="0" w:space="0" w:color="auto"/>
        <w:right w:val="none" w:sz="0" w:space="0" w:color="auto"/>
      </w:divBdr>
    </w:div>
    <w:div w:id="1554005146">
      <w:bodyDiv w:val="1"/>
      <w:marLeft w:val="0"/>
      <w:marRight w:val="0"/>
      <w:marTop w:val="0"/>
      <w:marBottom w:val="0"/>
      <w:divBdr>
        <w:top w:val="none" w:sz="0" w:space="0" w:color="auto"/>
        <w:left w:val="none" w:sz="0" w:space="0" w:color="auto"/>
        <w:bottom w:val="none" w:sz="0" w:space="0" w:color="auto"/>
        <w:right w:val="none" w:sz="0" w:space="0" w:color="auto"/>
      </w:divBdr>
      <w:divsChild>
        <w:div w:id="1966158684">
          <w:marLeft w:val="0"/>
          <w:marRight w:val="0"/>
          <w:marTop w:val="0"/>
          <w:marBottom w:val="0"/>
          <w:divBdr>
            <w:top w:val="none" w:sz="0" w:space="0" w:color="auto"/>
            <w:left w:val="none" w:sz="0" w:space="0" w:color="auto"/>
            <w:bottom w:val="none" w:sz="0" w:space="0" w:color="auto"/>
            <w:right w:val="none" w:sz="0" w:space="0" w:color="auto"/>
          </w:divBdr>
          <w:divsChild>
            <w:div w:id="1051422751">
              <w:marLeft w:val="0"/>
              <w:marRight w:val="0"/>
              <w:marTop w:val="0"/>
              <w:marBottom w:val="0"/>
              <w:divBdr>
                <w:top w:val="none" w:sz="0" w:space="0" w:color="auto"/>
                <w:left w:val="none" w:sz="0" w:space="0" w:color="auto"/>
                <w:bottom w:val="none" w:sz="0" w:space="0" w:color="auto"/>
                <w:right w:val="none" w:sz="0" w:space="0" w:color="auto"/>
              </w:divBdr>
              <w:divsChild>
                <w:div w:id="1828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328">
      <w:bodyDiv w:val="1"/>
      <w:marLeft w:val="0"/>
      <w:marRight w:val="0"/>
      <w:marTop w:val="0"/>
      <w:marBottom w:val="0"/>
      <w:divBdr>
        <w:top w:val="none" w:sz="0" w:space="0" w:color="auto"/>
        <w:left w:val="none" w:sz="0" w:space="0" w:color="auto"/>
        <w:bottom w:val="none" w:sz="0" w:space="0" w:color="auto"/>
        <w:right w:val="none" w:sz="0" w:space="0" w:color="auto"/>
      </w:divBdr>
    </w:div>
    <w:div w:id="1597592665">
      <w:bodyDiv w:val="1"/>
      <w:marLeft w:val="0"/>
      <w:marRight w:val="0"/>
      <w:marTop w:val="0"/>
      <w:marBottom w:val="0"/>
      <w:divBdr>
        <w:top w:val="none" w:sz="0" w:space="0" w:color="auto"/>
        <w:left w:val="none" w:sz="0" w:space="0" w:color="auto"/>
        <w:bottom w:val="none" w:sz="0" w:space="0" w:color="auto"/>
        <w:right w:val="none" w:sz="0" w:space="0" w:color="auto"/>
      </w:divBdr>
    </w:div>
    <w:div w:id="1620449580">
      <w:bodyDiv w:val="1"/>
      <w:marLeft w:val="0"/>
      <w:marRight w:val="0"/>
      <w:marTop w:val="0"/>
      <w:marBottom w:val="0"/>
      <w:divBdr>
        <w:top w:val="none" w:sz="0" w:space="0" w:color="auto"/>
        <w:left w:val="none" w:sz="0" w:space="0" w:color="auto"/>
        <w:bottom w:val="none" w:sz="0" w:space="0" w:color="auto"/>
        <w:right w:val="none" w:sz="0" w:space="0" w:color="auto"/>
      </w:divBdr>
    </w:div>
    <w:div w:id="1626085843">
      <w:bodyDiv w:val="1"/>
      <w:marLeft w:val="0"/>
      <w:marRight w:val="0"/>
      <w:marTop w:val="0"/>
      <w:marBottom w:val="0"/>
      <w:divBdr>
        <w:top w:val="none" w:sz="0" w:space="0" w:color="auto"/>
        <w:left w:val="none" w:sz="0" w:space="0" w:color="auto"/>
        <w:bottom w:val="none" w:sz="0" w:space="0" w:color="auto"/>
        <w:right w:val="none" w:sz="0" w:space="0" w:color="auto"/>
      </w:divBdr>
    </w:div>
    <w:div w:id="1632708572">
      <w:bodyDiv w:val="1"/>
      <w:marLeft w:val="0"/>
      <w:marRight w:val="0"/>
      <w:marTop w:val="0"/>
      <w:marBottom w:val="0"/>
      <w:divBdr>
        <w:top w:val="none" w:sz="0" w:space="0" w:color="auto"/>
        <w:left w:val="none" w:sz="0" w:space="0" w:color="auto"/>
        <w:bottom w:val="none" w:sz="0" w:space="0" w:color="auto"/>
        <w:right w:val="none" w:sz="0" w:space="0" w:color="auto"/>
      </w:divBdr>
    </w:div>
    <w:div w:id="1735658151">
      <w:bodyDiv w:val="1"/>
      <w:marLeft w:val="0"/>
      <w:marRight w:val="0"/>
      <w:marTop w:val="0"/>
      <w:marBottom w:val="0"/>
      <w:divBdr>
        <w:top w:val="none" w:sz="0" w:space="0" w:color="auto"/>
        <w:left w:val="none" w:sz="0" w:space="0" w:color="auto"/>
        <w:bottom w:val="none" w:sz="0" w:space="0" w:color="auto"/>
        <w:right w:val="none" w:sz="0" w:space="0" w:color="auto"/>
      </w:divBdr>
    </w:div>
    <w:div w:id="1744907694">
      <w:bodyDiv w:val="1"/>
      <w:marLeft w:val="0"/>
      <w:marRight w:val="0"/>
      <w:marTop w:val="0"/>
      <w:marBottom w:val="0"/>
      <w:divBdr>
        <w:top w:val="none" w:sz="0" w:space="0" w:color="auto"/>
        <w:left w:val="none" w:sz="0" w:space="0" w:color="auto"/>
        <w:bottom w:val="none" w:sz="0" w:space="0" w:color="auto"/>
        <w:right w:val="none" w:sz="0" w:space="0" w:color="auto"/>
      </w:divBdr>
      <w:divsChild>
        <w:div w:id="1897549787">
          <w:marLeft w:val="0"/>
          <w:marRight w:val="0"/>
          <w:marTop w:val="0"/>
          <w:marBottom w:val="0"/>
          <w:divBdr>
            <w:top w:val="none" w:sz="0" w:space="0" w:color="auto"/>
            <w:left w:val="none" w:sz="0" w:space="0" w:color="auto"/>
            <w:bottom w:val="none" w:sz="0" w:space="0" w:color="auto"/>
            <w:right w:val="none" w:sz="0" w:space="0" w:color="auto"/>
          </w:divBdr>
        </w:div>
      </w:divsChild>
    </w:div>
    <w:div w:id="1780295217">
      <w:bodyDiv w:val="1"/>
      <w:marLeft w:val="0"/>
      <w:marRight w:val="0"/>
      <w:marTop w:val="0"/>
      <w:marBottom w:val="0"/>
      <w:divBdr>
        <w:top w:val="none" w:sz="0" w:space="0" w:color="auto"/>
        <w:left w:val="none" w:sz="0" w:space="0" w:color="auto"/>
        <w:bottom w:val="none" w:sz="0" w:space="0" w:color="auto"/>
        <w:right w:val="none" w:sz="0" w:space="0" w:color="auto"/>
      </w:divBdr>
    </w:div>
    <w:div w:id="1786532971">
      <w:bodyDiv w:val="1"/>
      <w:marLeft w:val="0"/>
      <w:marRight w:val="0"/>
      <w:marTop w:val="0"/>
      <w:marBottom w:val="0"/>
      <w:divBdr>
        <w:top w:val="none" w:sz="0" w:space="0" w:color="auto"/>
        <w:left w:val="none" w:sz="0" w:space="0" w:color="auto"/>
        <w:bottom w:val="none" w:sz="0" w:space="0" w:color="auto"/>
        <w:right w:val="none" w:sz="0" w:space="0" w:color="auto"/>
      </w:divBdr>
    </w:div>
    <w:div w:id="1817213097">
      <w:bodyDiv w:val="1"/>
      <w:marLeft w:val="0"/>
      <w:marRight w:val="0"/>
      <w:marTop w:val="0"/>
      <w:marBottom w:val="0"/>
      <w:divBdr>
        <w:top w:val="none" w:sz="0" w:space="0" w:color="auto"/>
        <w:left w:val="none" w:sz="0" w:space="0" w:color="auto"/>
        <w:bottom w:val="none" w:sz="0" w:space="0" w:color="auto"/>
        <w:right w:val="none" w:sz="0" w:space="0" w:color="auto"/>
      </w:divBdr>
    </w:div>
    <w:div w:id="1878736422">
      <w:bodyDiv w:val="1"/>
      <w:marLeft w:val="0"/>
      <w:marRight w:val="0"/>
      <w:marTop w:val="0"/>
      <w:marBottom w:val="0"/>
      <w:divBdr>
        <w:top w:val="none" w:sz="0" w:space="0" w:color="auto"/>
        <w:left w:val="none" w:sz="0" w:space="0" w:color="auto"/>
        <w:bottom w:val="none" w:sz="0" w:space="0" w:color="auto"/>
        <w:right w:val="none" w:sz="0" w:space="0" w:color="auto"/>
      </w:divBdr>
    </w:div>
    <w:div w:id="1942105394">
      <w:bodyDiv w:val="1"/>
      <w:marLeft w:val="0"/>
      <w:marRight w:val="0"/>
      <w:marTop w:val="0"/>
      <w:marBottom w:val="0"/>
      <w:divBdr>
        <w:top w:val="none" w:sz="0" w:space="0" w:color="auto"/>
        <w:left w:val="none" w:sz="0" w:space="0" w:color="auto"/>
        <w:bottom w:val="none" w:sz="0" w:space="0" w:color="auto"/>
        <w:right w:val="none" w:sz="0" w:space="0" w:color="auto"/>
      </w:divBdr>
    </w:div>
    <w:div w:id="1960843290">
      <w:bodyDiv w:val="1"/>
      <w:marLeft w:val="0"/>
      <w:marRight w:val="0"/>
      <w:marTop w:val="0"/>
      <w:marBottom w:val="0"/>
      <w:divBdr>
        <w:top w:val="none" w:sz="0" w:space="0" w:color="auto"/>
        <w:left w:val="none" w:sz="0" w:space="0" w:color="auto"/>
        <w:bottom w:val="none" w:sz="0" w:space="0" w:color="auto"/>
        <w:right w:val="none" w:sz="0" w:space="0" w:color="auto"/>
      </w:divBdr>
    </w:div>
    <w:div w:id="1961718528">
      <w:bodyDiv w:val="1"/>
      <w:marLeft w:val="0"/>
      <w:marRight w:val="0"/>
      <w:marTop w:val="0"/>
      <w:marBottom w:val="0"/>
      <w:divBdr>
        <w:top w:val="none" w:sz="0" w:space="0" w:color="auto"/>
        <w:left w:val="none" w:sz="0" w:space="0" w:color="auto"/>
        <w:bottom w:val="none" w:sz="0" w:space="0" w:color="auto"/>
        <w:right w:val="none" w:sz="0" w:space="0" w:color="auto"/>
      </w:divBdr>
    </w:div>
    <w:div w:id="2084793246">
      <w:bodyDiv w:val="1"/>
      <w:marLeft w:val="0"/>
      <w:marRight w:val="0"/>
      <w:marTop w:val="0"/>
      <w:marBottom w:val="0"/>
      <w:divBdr>
        <w:top w:val="none" w:sz="0" w:space="0" w:color="auto"/>
        <w:left w:val="none" w:sz="0" w:space="0" w:color="auto"/>
        <w:bottom w:val="none" w:sz="0" w:space="0" w:color="auto"/>
        <w:right w:val="none" w:sz="0" w:space="0" w:color="auto"/>
      </w:divBdr>
    </w:div>
    <w:div w:id="2101443436">
      <w:bodyDiv w:val="1"/>
      <w:marLeft w:val="0"/>
      <w:marRight w:val="0"/>
      <w:marTop w:val="0"/>
      <w:marBottom w:val="0"/>
      <w:divBdr>
        <w:top w:val="none" w:sz="0" w:space="0" w:color="auto"/>
        <w:left w:val="none" w:sz="0" w:space="0" w:color="auto"/>
        <w:bottom w:val="none" w:sz="0" w:space="0" w:color="auto"/>
        <w:right w:val="none" w:sz="0" w:space="0" w:color="auto"/>
      </w:divBdr>
    </w:div>
    <w:div w:id="211219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byrd@syr.edu" TargetMode="External"/><Relationship Id="rId13" Type="http://schemas.openxmlformats.org/officeDocument/2006/relationships/hyperlink" Target="https://class.syr.edu/academic-integrity/polic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apel.syracuse.edu/student-support/food-pantry/" TargetMode="External"/><Relationship Id="rId12" Type="http://schemas.openxmlformats.org/officeDocument/2006/relationships/hyperlink" Target="mailto:disabilityresources@syr.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youtube.com/watch?v=ahMAAKNCDNM" TargetMode="External"/><Relationship Id="rId11" Type="http://schemas.openxmlformats.org/officeDocument/2006/relationships/hyperlink" Target="https://disabilityservices.syr.ed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aestro.syr.edu/trk/click?ref=zvu694kig_1-5908x3f53dx01654&amp;" TargetMode="External"/><Relationship Id="rId4" Type="http://schemas.openxmlformats.org/officeDocument/2006/relationships/footnotes" Target="footnotes.xml"/><Relationship Id="rId9" Type="http://schemas.openxmlformats.org/officeDocument/2006/relationships/hyperlink" Target="https://maestro.syr.edu/trk/click?ref=zvu694kig_1-5908x39e88x01654&amp;" TargetMode="External"/><Relationship Id="rId14" Type="http://schemas.openxmlformats.org/officeDocument/2006/relationships/hyperlink" Target="https://class.syr.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Sierra</dc:creator>
  <cp:lastModifiedBy>Sylvia Sierra</cp:lastModifiedBy>
  <cp:revision>21</cp:revision>
  <cp:lastPrinted>2025-01-14T20:06:00Z</cp:lastPrinted>
  <dcterms:created xsi:type="dcterms:W3CDTF">2025-01-08T16:33:00Z</dcterms:created>
  <dcterms:modified xsi:type="dcterms:W3CDTF">2025-02-10T18:34:00Z</dcterms:modified>
</cp:coreProperties>
</file>